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проект</w:t>
      </w: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B977D9" w:rsidRPr="004B663C" w:rsidRDefault="002E1139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C51759">
        <w:rPr>
          <w:sz w:val="28"/>
          <w:szCs w:val="28"/>
        </w:rPr>
        <w:t>2020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</w:t>
      </w:r>
      <w:r w:rsidR="003A3B50">
        <w:rPr>
          <w:sz w:val="28"/>
          <w:szCs w:val="28"/>
        </w:rPr>
        <w:t xml:space="preserve">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="00826432"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п. Роговский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E1139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от </w:t>
      </w:r>
      <w:r w:rsidR="002E1139">
        <w:rPr>
          <w:sz w:val="28"/>
          <w:szCs w:val="28"/>
        </w:rPr>
        <w:t>25.04.2019 г. № 51 «</w:t>
      </w:r>
      <w:r w:rsidR="002E1139"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 w:rsidR="002E1139"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806169" w:rsidRDefault="008206B5" w:rsidP="00806169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2B1D77">
        <w:rPr>
          <w:sz w:val="28"/>
          <w:szCs w:val="28"/>
        </w:rPr>
        <w:t>Областным законом</w:t>
      </w:r>
      <w:r w:rsidR="00806169">
        <w:rPr>
          <w:sz w:val="28"/>
          <w:szCs w:val="28"/>
        </w:rPr>
        <w:t xml:space="preserve"> от 06.03.2020 </w:t>
      </w:r>
      <w:r w:rsidR="002E1139">
        <w:rPr>
          <w:sz w:val="28"/>
          <w:szCs w:val="28"/>
        </w:rPr>
        <w:t xml:space="preserve">г. </w:t>
      </w:r>
      <w:r w:rsidR="00806169">
        <w:rPr>
          <w:sz w:val="28"/>
          <w:szCs w:val="28"/>
        </w:rPr>
        <w:t>№ 278- 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 Областной закон «Об административных правонарушениях»</w:t>
      </w:r>
      <w:r w:rsidR="00806169">
        <w:rPr>
          <w:sz w:val="28"/>
          <w:szCs w:val="28"/>
        </w:rPr>
        <w:t xml:space="preserve">, </w:t>
      </w:r>
      <w:r w:rsidR="002B1D77">
        <w:rPr>
          <w:sz w:val="28"/>
          <w:szCs w:val="28"/>
        </w:rPr>
        <w:t xml:space="preserve"> от 23</w:t>
      </w:r>
      <w:r w:rsidR="003A3B50">
        <w:rPr>
          <w:sz w:val="28"/>
          <w:szCs w:val="28"/>
        </w:rPr>
        <w:t>.0</w:t>
      </w:r>
      <w:r w:rsidR="002B1D77">
        <w:rPr>
          <w:sz w:val="28"/>
          <w:szCs w:val="28"/>
        </w:rPr>
        <w:t>9</w:t>
      </w:r>
      <w:r w:rsidR="00806169">
        <w:rPr>
          <w:sz w:val="28"/>
          <w:szCs w:val="28"/>
        </w:rPr>
        <w:t>.2020</w:t>
      </w:r>
      <w:r w:rsidR="002E1139">
        <w:rPr>
          <w:sz w:val="28"/>
          <w:szCs w:val="28"/>
        </w:rPr>
        <w:t xml:space="preserve"> г.</w:t>
      </w:r>
      <w:r w:rsidR="00806169">
        <w:rPr>
          <w:sz w:val="28"/>
          <w:szCs w:val="28"/>
        </w:rPr>
        <w:t xml:space="preserve"> </w:t>
      </w:r>
      <w:r w:rsidR="002B1D77">
        <w:rPr>
          <w:sz w:val="28"/>
          <w:szCs w:val="28"/>
        </w:rPr>
        <w:t>№ 365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C11F22" w:rsidRPr="00806169">
        <w:rPr>
          <w:sz w:val="28"/>
          <w:szCs w:val="28"/>
        </w:rPr>
        <w:t>п.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11 ч.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2 ст.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31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става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  <w:r w:rsidRPr="00806169">
        <w:rPr>
          <w:sz w:val="28"/>
          <w:szCs w:val="28"/>
        </w:rPr>
        <w:t>;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</w:t>
      </w:r>
      <w:r w:rsidR="002E1139">
        <w:rPr>
          <w:sz w:val="28"/>
          <w:szCs w:val="28"/>
        </w:rPr>
        <w:t>Р</w:t>
      </w:r>
      <w:r w:rsidR="004B6138" w:rsidRPr="004B6138">
        <w:rPr>
          <w:sz w:val="28"/>
          <w:szCs w:val="28"/>
        </w:rPr>
        <w:t>оговского сельского</w:t>
      </w:r>
      <w:r w:rsidR="002E1139">
        <w:rPr>
          <w:sz w:val="28"/>
          <w:szCs w:val="28"/>
        </w:rPr>
        <w:t xml:space="preserve"> поселения от 25.04.2019 г. № 51</w:t>
      </w:r>
      <w:r w:rsidR="002E1139" w:rsidRPr="004B6138">
        <w:rPr>
          <w:sz w:val="28"/>
          <w:szCs w:val="28"/>
        </w:rPr>
        <w:t xml:space="preserve"> «</w:t>
      </w:r>
      <w:r w:rsidR="002E1139"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4B6138" w:rsidRPr="004B6138">
        <w:rPr>
          <w:sz w:val="28"/>
          <w:szCs w:val="28"/>
        </w:rPr>
        <w:t xml:space="preserve">, предусмотренных Областным законом от </w:t>
      </w:r>
      <w:r w:rsidR="002E1139" w:rsidRPr="004B6138">
        <w:rPr>
          <w:sz w:val="28"/>
          <w:szCs w:val="28"/>
        </w:rPr>
        <w:t>25.10.2002</w:t>
      </w:r>
      <w:r w:rsidR="002E1139">
        <w:rPr>
          <w:sz w:val="28"/>
          <w:szCs w:val="28"/>
        </w:rPr>
        <w:t xml:space="preserve"> г.</w:t>
      </w:r>
      <w:r w:rsidR="002E1139" w:rsidRPr="004B6138">
        <w:rPr>
          <w:sz w:val="28"/>
          <w:szCs w:val="28"/>
        </w:rPr>
        <w:t xml:space="preserve"> </w:t>
      </w:r>
      <w:r w:rsidR="002E1139">
        <w:rPr>
          <w:sz w:val="28"/>
          <w:szCs w:val="28"/>
        </w:rPr>
        <w:t>№</w:t>
      </w:r>
      <w:r w:rsidR="004B6138" w:rsidRPr="004B6138">
        <w:rPr>
          <w:sz w:val="28"/>
          <w:szCs w:val="28"/>
        </w:rPr>
        <w:t xml:space="preserve"> 2</w:t>
      </w:r>
      <w:r w:rsidR="00481D19">
        <w:rPr>
          <w:sz w:val="28"/>
          <w:szCs w:val="28"/>
        </w:rPr>
        <w:t xml:space="preserve">73 - </w:t>
      </w:r>
      <w:r w:rsidR="004B6138" w:rsidRPr="004B6138">
        <w:rPr>
          <w:sz w:val="28"/>
          <w:szCs w:val="28"/>
        </w:rPr>
        <w:t>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8206B5">
        <w:rPr>
          <w:sz w:val="28"/>
          <w:szCs w:val="28"/>
        </w:rPr>
        <w:t>новой</w:t>
      </w:r>
      <w:r w:rsidR="004B6138">
        <w:rPr>
          <w:sz w:val="28"/>
          <w:szCs w:val="28"/>
        </w:rPr>
        <w:t xml:space="preserve"> редакции, согласно </w:t>
      </w:r>
      <w:proofErr w:type="gramStart"/>
      <w:r w:rsidR="004B6138">
        <w:rPr>
          <w:sz w:val="28"/>
          <w:szCs w:val="28"/>
        </w:rPr>
        <w:t>приложению</w:t>
      </w:r>
      <w:proofErr w:type="gramEnd"/>
      <w:r w:rsidR="004B6138">
        <w:rPr>
          <w:sz w:val="28"/>
          <w:szCs w:val="28"/>
        </w:rPr>
        <w:t xml:space="preserve">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lastRenderedPageBreak/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 2020</w:t>
      </w:r>
      <w:r w:rsidRPr="002E1139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2E1139" w:rsidRPr="002E1139" w:rsidRDefault="002E1139" w:rsidP="002E1139">
      <w:pPr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лиц, уполномоченных составлять протоколы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об административных правонарушениях, предусмотренных областным законом от 25.10.2002</w:t>
      </w:r>
      <w:r>
        <w:rPr>
          <w:sz w:val="28"/>
          <w:szCs w:val="28"/>
        </w:rPr>
        <w:t xml:space="preserve"> г.</w:t>
      </w:r>
      <w:r w:rsidRPr="002E1139">
        <w:rPr>
          <w:sz w:val="28"/>
          <w:szCs w:val="28"/>
        </w:rPr>
        <w:t xml:space="preserve"> № 273- ЗС «Об административных правонарушениях»</w:t>
      </w:r>
    </w:p>
    <w:p w:rsidR="002E1139" w:rsidRPr="002E1139" w:rsidRDefault="002E1139" w:rsidP="002E1139">
      <w:pPr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2E1139">
            <w:r w:rsidRPr="00E657B5">
              <w:t>(</w:t>
            </w:r>
            <w:r w:rsidR="002E1139" w:rsidRPr="00E657B5">
              <w:t xml:space="preserve">по правовой, кадровой и архивной </w:t>
            </w:r>
            <w:r w:rsidRPr="00E657B5">
              <w:t>работе)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ст. 2.2 - Неисполнение решений, принятых на местных референдумах.</w:t>
            </w:r>
          </w:p>
          <w:p w:rsidR="002E1139" w:rsidRPr="00E657B5" w:rsidRDefault="002E1139" w:rsidP="002E1139">
            <w:r w:rsidRPr="00E657B5">
              <w:t>ст. 2.3 - Нарушение тишины и покоя граждан.</w:t>
            </w:r>
          </w:p>
          <w:p w:rsidR="002E1139" w:rsidRPr="00E657B5" w:rsidRDefault="002E1139" w:rsidP="002E1139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2E1139" w:rsidRPr="00E657B5" w:rsidRDefault="002E1139" w:rsidP="002E1139">
            <w:r w:rsidRPr="00E657B5">
              <w:t xml:space="preserve">ст. 2.7 - Нарушение правил охраны жизни людей на водных объектах. </w:t>
            </w:r>
          </w:p>
          <w:p w:rsidR="002E1139" w:rsidRPr="00E657B5" w:rsidRDefault="002E1139" w:rsidP="002E1139">
            <w:r w:rsidRPr="00E657B5">
              <w:t>ст. 2.10 - Занятие попрошайничеством.</w:t>
            </w:r>
          </w:p>
          <w:p w:rsidR="00E657B5" w:rsidRPr="00E657B5" w:rsidRDefault="00E657B5" w:rsidP="002E1139">
            <w:r w:rsidRPr="00E657B5">
              <w:t>ст. 2.12. - Нарушение установленных областным законом ограничений в сфере использования электронных систем доставки никотина.</w:t>
            </w:r>
          </w:p>
          <w:p w:rsidR="002E1139" w:rsidRPr="00E657B5" w:rsidRDefault="002E1139" w:rsidP="002E1139">
            <w:r w:rsidRPr="00E657B5">
              <w:t>ст. 4.1 - Нарушение правил содержания домашних животных и птицы.</w:t>
            </w:r>
          </w:p>
          <w:p w:rsidR="002E1139" w:rsidRPr="00E657B5" w:rsidRDefault="002E1139" w:rsidP="002E1139">
            <w:r w:rsidRPr="00E657B5">
              <w:t>ст. 5.2 -</w:t>
            </w:r>
            <w:r w:rsidRPr="00E657B5">
              <w:rPr>
                <w:bCs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 w:rsidRPr="00E657B5">
              <w:t>.</w:t>
            </w:r>
          </w:p>
          <w:p w:rsidR="002E1139" w:rsidRPr="00E657B5" w:rsidRDefault="002E1139" w:rsidP="002E1139">
            <w:r w:rsidRPr="00E657B5">
              <w:t>ст. 5.3 - Невнесение платы за пользование на платной основе парковками (парковочными местами).</w:t>
            </w:r>
          </w:p>
          <w:p w:rsidR="002E1139" w:rsidRPr="00E657B5" w:rsidRDefault="002E1139" w:rsidP="002E1139">
            <w:r w:rsidRPr="00E657B5"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E657B5" w:rsidRPr="00E657B5" w:rsidRDefault="00E657B5" w:rsidP="002E1139">
            <w:r w:rsidRPr="00E657B5">
              <w:t>ст. 8.10. - Нарушение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:rsidR="002E1139" w:rsidRPr="00E657B5" w:rsidRDefault="002E1139" w:rsidP="002E1139">
            <w:r w:rsidRPr="00E657B5">
              <w:t xml:space="preserve">часть 2 ст.9.1 - </w:t>
            </w:r>
            <w:r w:rsidRPr="00E657B5">
              <w:rPr>
                <w:bCs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  <w:r w:rsidRPr="00E657B5">
              <w:t>.</w:t>
            </w:r>
          </w:p>
          <w:p w:rsidR="002E1139" w:rsidRPr="00E657B5" w:rsidRDefault="002E1139" w:rsidP="002E1139">
            <w:pPr>
              <w:rPr>
                <w:bCs/>
              </w:rPr>
            </w:pPr>
            <w:r w:rsidRPr="00E657B5">
              <w:lastRenderedPageBreak/>
              <w:t xml:space="preserve">ст. 9.3 - </w:t>
            </w:r>
            <w:r w:rsidRPr="00E657B5">
              <w:rPr>
                <w:bCs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2E1139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2E1139" w:rsidP="002E1139">
            <w:r w:rsidRPr="00E657B5">
              <w:t xml:space="preserve">Ведущий специалист </w:t>
            </w:r>
          </w:p>
          <w:p w:rsidR="002E1139" w:rsidRPr="00E657B5" w:rsidRDefault="00E657B5" w:rsidP="002E1139">
            <w:r w:rsidRPr="00E657B5">
              <w:t>(</w:t>
            </w:r>
            <w:r w:rsidR="002E1139" w:rsidRPr="00E657B5">
              <w:t>по земельным и имущественным отношениям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9" w:rsidRPr="00E657B5" w:rsidRDefault="002E1139" w:rsidP="002E1139">
            <w:r w:rsidRPr="00E657B5">
              <w:t>ст. 2.4 - Нарушение правил размещения и содержания мест погребения.</w:t>
            </w:r>
          </w:p>
          <w:p w:rsidR="002E1139" w:rsidRPr="00E657B5" w:rsidRDefault="002E1139" w:rsidP="002E1139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2E1139" w:rsidRPr="00E657B5" w:rsidRDefault="002E1139" w:rsidP="002E1139">
            <w:r w:rsidRPr="00E657B5">
              <w:t xml:space="preserve">ст. 4.4 - Нарушение порядка и правил охраны зеленых насаждений. </w:t>
            </w:r>
          </w:p>
          <w:p w:rsidR="002E1139" w:rsidRPr="00E657B5" w:rsidRDefault="002E1139" w:rsidP="002E1139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2E1139" w:rsidRPr="00E657B5" w:rsidRDefault="002E1139" w:rsidP="002E1139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2E1139" w:rsidRPr="00E657B5" w:rsidRDefault="002E1139" w:rsidP="002E1139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2E1139" w:rsidRPr="00E657B5" w:rsidRDefault="002E1139" w:rsidP="002E1139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2E1139" w:rsidRPr="00E657B5" w:rsidRDefault="002E1139" w:rsidP="002E1139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2E1139" w:rsidRPr="00E657B5" w:rsidRDefault="002E1139" w:rsidP="002E1139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2E1139" w:rsidRPr="00E657B5" w:rsidRDefault="002E1139" w:rsidP="002E1139">
            <w:r w:rsidRPr="00E657B5">
              <w:t xml:space="preserve">ст. 8.1 - Нарушение правил организации торговли. </w:t>
            </w:r>
          </w:p>
          <w:p w:rsidR="002E1139" w:rsidRPr="00E657B5" w:rsidRDefault="002E1139" w:rsidP="002E1139">
            <w:r w:rsidRPr="00E657B5">
              <w:t>ст. 8.2 - Торговля в неустановленных местах.</w:t>
            </w:r>
          </w:p>
          <w:p w:rsidR="002E1139" w:rsidRPr="00E657B5" w:rsidRDefault="002E1139" w:rsidP="002E1139">
            <w:r w:rsidRPr="00E657B5">
              <w:t>ст. 8.9 -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  <w:p w:rsidR="00E657B5" w:rsidRPr="00E657B5" w:rsidRDefault="00E657B5" w:rsidP="002E1139"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2E1139" w:rsidRPr="002E1139" w:rsidRDefault="002E1139" w:rsidP="002E1139">
      <w:pPr>
        <w:rPr>
          <w:sz w:val="28"/>
          <w:szCs w:val="28"/>
        </w:rPr>
      </w:pPr>
    </w:p>
    <w:p w:rsidR="00B977D9" w:rsidRDefault="00B977D9" w:rsidP="00B977D9"/>
    <w:p w:rsidR="00B977D9" w:rsidRDefault="00B977D9" w:rsidP="00B977D9"/>
    <w:sectPr w:rsidR="00B977D9" w:rsidSect="002E1139">
      <w:headerReference w:type="first" r:id="rId6"/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D3" w:rsidRDefault="00CA27D3" w:rsidP="003A3B50">
      <w:r>
        <w:separator/>
      </w:r>
    </w:p>
  </w:endnote>
  <w:endnote w:type="continuationSeparator" w:id="0">
    <w:p w:rsidR="00CA27D3" w:rsidRDefault="00CA27D3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D3" w:rsidRDefault="00CA27D3" w:rsidP="003A3B50">
      <w:r>
        <w:separator/>
      </w:r>
    </w:p>
  </w:footnote>
  <w:footnote w:type="continuationSeparator" w:id="0">
    <w:p w:rsidR="00CA27D3" w:rsidRDefault="00CA27D3" w:rsidP="003A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39" w:rsidRDefault="002E1139" w:rsidP="002E1139">
    <w:pPr>
      <w:pStyle w:val="a6"/>
      <w:jc w:val="center"/>
    </w:pPr>
    <w:r>
      <w:t>Начало обсуждения 19.11.2020 – Конец обсуждения 19.12.2020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700C8"/>
    <w:rsid w:val="00075A4E"/>
    <w:rsid w:val="000926BA"/>
    <w:rsid w:val="000948D5"/>
    <w:rsid w:val="000B3CB9"/>
    <w:rsid w:val="00100CDA"/>
    <w:rsid w:val="00120A1E"/>
    <w:rsid w:val="00176622"/>
    <w:rsid w:val="00183FFB"/>
    <w:rsid w:val="00197459"/>
    <w:rsid w:val="001D5EC4"/>
    <w:rsid w:val="001E743B"/>
    <w:rsid w:val="00270A7F"/>
    <w:rsid w:val="002B1D77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E4B97"/>
    <w:rsid w:val="00427B67"/>
    <w:rsid w:val="0044560B"/>
    <w:rsid w:val="00481D19"/>
    <w:rsid w:val="004A4A32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7F1806"/>
    <w:rsid w:val="00806169"/>
    <w:rsid w:val="008206B5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6EE1"/>
    <w:rsid w:val="00AC3AFB"/>
    <w:rsid w:val="00AE4938"/>
    <w:rsid w:val="00B17759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2019-09-12T12:43:00Z</cp:lastPrinted>
  <dcterms:created xsi:type="dcterms:W3CDTF">2020-11-19T12:25:00Z</dcterms:created>
  <dcterms:modified xsi:type="dcterms:W3CDTF">2020-11-19T12:25:00Z</dcterms:modified>
</cp:coreProperties>
</file>