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64" w:rsidRPr="00005E58" w:rsidRDefault="00CB6F64" w:rsidP="00005E58">
      <w:pPr>
        <w:jc w:val="center"/>
        <w:rPr>
          <w:b/>
          <w:color w:val="0F0F0F"/>
          <w:spacing w:val="2"/>
          <w:sz w:val="28"/>
          <w:szCs w:val="28"/>
          <w:shd w:val="clear" w:color="auto" w:fill="FFFFFF"/>
        </w:rPr>
      </w:pPr>
      <w:r w:rsidRPr="00005E58">
        <w:rPr>
          <w:b/>
          <w:color w:val="0F0F0F"/>
          <w:spacing w:val="2"/>
          <w:sz w:val="28"/>
          <w:szCs w:val="28"/>
          <w:shd w:val="clear" w:color="auto" w:fill="FFFFFF"/>
        </w:rPr>
        <w:t>Действующие прави</w:t>
      </w:r>
      <w:r w:rsidR="00005E58" w:rsidRPr="00005E58">
        <w:rPr>
          <w:b/>
          <w:color w:val="0F0F0F"/>
          <w:spacing w:val="2"/>
          <w:sz w:val="28"/>
          <w:szCs w:val="28"/>
          <w:shd w:val="clear" w:color="auto" w:fill="FFFFFF"/>
        </w:rPr>
        <w:t>ла пользования газом в быту</w:t>
      </w:r>
      <w:r w:rsidR="00F41C25" w:rsidRPr="00005E58">
        <w:rPr>
          <w:b/>
          <w:color w:val="0F0F0F"/>
          <w:spacing w:val="2"/>
          <w:sz w:val="28"/>
          <w:szCs w:val="28"/>
          <w:shd w:val="clear" w:color="auto" w:fill="FFFFFF"/>
        </w:rPr>
        <w:t>.</w:t>
      </w:r>
    </w:p>
    <w:p w:rsidR="00F41C25" w:rsidRPr="00005E58" w:rsidRDefault="00F41C25" w:rsidP="00005E58">
      <w:pPr>
        <w:jc w:val="both"/>
        <w:rPr>
          <w:color w:val="0F0F0F"/>
          <w:spacing w:val="2"/>
          <w:sz w:val="28"/>
          <w:szCs w:val="28"/>
          <w:shd w:val="clear" w:color="auto" w:fill="FFFFFF"/>
        </w:rPr>
      </w:pPr>
    </w:p>
    <w:p w:rsidR="00CB6F64"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Большинство населения нашей страны активно пользуется бытовым газом, поскольку его проводят не только в квартирах, но и в частных домах. Нередко возникают чрезвычайные происшествия, особенно при несоблюдении техники безопасности. Правила пользования газом в быту позволят не допустить различных неприятных ситуаций. Нужно лишь пользоваться ими всегда. </w:t>
      </w:r>
    </w:p>
    <w:p w:rsidR="00CB6F64"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Важно постоянно контролировать работу газового оборудования, дымоходов, вентиляций. Перед включением газифицированной печи надо убедиться, открыт ли шибер. Требуется регулярное очищение «кармана» дымохода. После использования оборудования нужно закрыть краны приборов, а при установке баллонов закрыть вентили. Если нет подачи газа, то нужно выключить горелки, а после сообщить об этом в аварийную службу. При неисправной работе техники надо вызвать специалистов. Если появился запах газа, то нужно выключить прибор и проветрить помещение. Аварийна</w:t>
      </w:r>
      <w:r w:rsidR="00F41C25" w:rsidRPr="00005E58">
        <w:rPr>
          <w:color w:val="0F0F0F"/>
          <w:spacing w:val="2"/>
          <w:sz w:val="28"/>
          <w:szCs w:val="28"/>
          <w:shd w:val="clear" w:color="auto" w:fill="FFFFFF"/>
        </w:rPr>
        <w:t>я служба вызывается по телефону.</w:t>
      </w:r>
    </w:p>
    <w:p w:rsidR="00F41C25" w:rsidRPr="00005E58" w:rsidRDefault="00F41C25" w:rsidP="00005E58">
      <w:pPr>
        <w:ind w:firstLine="709"/>
        <w:jc w:val="both"/>
        <w:rPr>
          <w:sz w:val="28"/>
          <w:szCs w:val="28"/>
        </w:rPr>
      </w:pPr>
    </w:p>
    <w:p w:rsidR="00F41C25" w:rsidRPr="00005E58" w:rsidRDefault="00CB6F64" w:rsidP="00005E58">
      <w:pPr>
        <w:ind w:firstLine="709"/>
        <w:jc w:val="center"/>
        <w:rPr>
          <w:b/>
          <w:color w:val="0F0F0F"/>
          <w:spacing w:val="2"/>
          <w:sz w:val="28"/>
          <w:szCs w:val="28"/>
          <w:shd w:val="clear" w:color="auto" w:fill="FFFFFF"/>
        </w:rPr>
      </w:pPr>
      <w:r w:rsidRPr="00005E58">
        <w:rPr>
          <w:b/>
          <w:color w:val="0F0F0F"/>
          <w:spacing w:val="2"/>
          <w:sz w:val="28"/>
          <w:szCs w:val="28"/>
          <w:shd w:val="clear" w:color="auto" w:fill="FFFFFF"/>
        </w:rPr>
        <w:t>Необходимые правила</w:t>
      </w:r>
      <w:r w:rsidR="00F41C25" w:rsidRPr="00005E58">
        <w:rPr>
          <w:b/>
          <w:color w:val="0F0F0F"/>
          <w:spacing w:val="2"/>
          <w:sz w:val="28"/>
          <w:szCs w:val="28"/>
          <w:shd w:val="clear" w:color="auto" w:fill="FFFFFF"/>
        </w:rPr>
        <w:t>.</w:t>
      </w:r>
    </w:p>
    <w:p w:rsidR="00CB6F64" w:rsidRPr="00005E58" w:rsidRDefault="00CB6F64" w:rsidP="00005E58">
      <w:pPr>
        <w:ind w:firstLine="709"/>
        <w:jc w:val="both"/>
        <w:rPr>
          <w:sz w:val="28"/>
          <w:szCs w:val="28"/>
        </w:rPr>
      </w:pPr>
      <w:r w:rsidRPr="00005E58">
        <w:rPr>
          <w:color w:val="0F0F0F"/>
          <w:spacing w:val="2"/>
          <w:sz w:val="28"/>
          <w:szCs w:val="28"/>
          <w:shd w:val="clear" w:color="auto" w:fill="FFFFFF"/>
        </w:rPr>
        <w:t xml:space="preserve">Безопасность в доме обеспечивают правила пользования газом в быту. 86-П (закон, вступивший в силу 26.04.1990 г.) содержит основные правила, позволяющие грамотно эксплуатировать оборудование. Осмотр и ремонт газопроводов, согласно данному документу, должны выполнять только специалисты, предъявившие удостоверение. Когда происходит установка баллонов, помещение нужно освободить. Огонь следует зажигать только в случае отсутствия запаха газа. </w:t>
      </w:r>
    </w:p>
    <w:p w:rsidR="00F41C25"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В обязанности жильцов входит своевременная оплата за услуги, стоимость которых устанавливается поставщиком. Зимой следует регулярно проверять оголовки, чтобы они не замерзли и не закупорились. Эти элементарные правила пользования газом в быту позволят не допустить многих неблагоприятных ситуаций. Что делать запрещено? Действующие правила пользования газом быту гласят о необходимости проведения мероприятий, которые нужны для исправной работы оборудования. При этом есть запрещенные для пользователей действия: самостоятельная газификация, перестановка, ремонт оборудования; выполнение перепланировки в помещении, где присутствуют газовые приборы, а также изменение площади комнат без согласования с соответствующими органами; внесение корректив в конструкцию оборудования, дымовых систем, каналов; отключение автоматики безопасности и регулирования, а также эксплуатация неисправных приборов; пользование газом при наличии нарушений в плотности кладки, штукатурке печей и дымоходов. </w:t>
      </w:r>
    </w:p>
    <w:p w:rsidR="00F41C25" w:rsidRPr="00005E58" w:rsidRDefault="00F41C25" w:rsidP="00005E58">
      <w:pPr>
        <w:ind w:firstLine="709"/>
        <w:jc w:val="center"/>
        <w:rPr>
          <w:color w:val="0F0F0F"/>
          <w:spacing w:val="2"/>
          <w:sz w:val="28"/>
          <w:szCs w:val="28"/>
          <w:shd w:val="clear" w:color="auto" w:fill="FFFFFF"/>
        </w:rPr>
      </w:pPr>
    </w:p>
    <w:p w:rsidR="00F41C25" w:rsidRPr="00005E58" w:rsidRDefault="00CB6F64" w:rsidP="00005E58">
      <w:pPr>
        <w:ind w:firstLine="709"/>
        <w:jc w:val="center"/>
        <w:rPr>
          <w:b/>
          <w:color w:val="0F0F0F"/>
          <w:spacing w:val="2"/>
          <w:sz w:val="28"/>
          <w:szCs w:val="28"/>
          <w:shd w:val="clear" w:color="auto" w:fill="FFFFFF"/>
        </w:rPr>
      </w:pPr>
      <w:r w:rsidRPr="00005E58">
        <w:rPr>
          <w:b/>
          <w:color w:val="0F0F0F"/>
          <w:spacing w:val="2"/>
          <w:sz w:val="28"/>
          <w:szCs w:val="28"/>
          <w:shd w:val="clear" w:color="auto" w:fill="FFFFFF"/>
        </w:rPr>
        <w:t>Что еще нельзя делать пользователям газа самостоятельно?</w:t>
      </w:r>
    </w:p>
    <w:p w:rsidR="00F41C25"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 Правила безопасного пользования газом в быту предполагают проведение регулярных проверок и чисток дымохода, вентиляции. Без этого </w:t>
      </w:r>
      <w:r w:rsidRPr="00005E58">
        <w:rPr>
          <w:color w:val="0F0F0F"/>
          <w:spacing w:val="2"/>
          <w:sz w:val="28"/>
          <w:szCs w:val="28"/>
          <w:shd w:val="clear" w:color="auto" w:fill="FFFFFF"/>
        </w:rPr>
        <w:lastRenderedPageBreak/>
        <w:t xml:space="preserve">пользоваться оборудованием запрещено. Приборами нельзя пользоваться в помещениях, где закрыты форточки, жалюзи, неисправные вентиляции. </w:t>
      </w:r>
    </w:p>
    <w:p w:rsidR="00F41C25"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Включенное оборудование не следует оставлять без присмотра. Дети не должны пользоваться им самостоятельно, делать это следует взрослым. Приборы необходимо использовать строго по назначению. Запрещено сушить белье над оборудованием. Не нужно открывать огонь для выявления утечек. Приборы не должны быть поврежденными. </w:t>
      </w:r>
    </w:p>
    <w:p w:rsidR="00F41C25"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Все эти и другие нормы включают в себя правила пользования газом в быту. 86-П от 26.04.1990 года (приказ ВО «Росстройгазификация» при Совете Министров РСФСР) позволяет определить действия по тем или иным случаям. За нарушение правил предусмотрена административная ответственность. Инструктаж по правилам пользования газом в быту проводят специалисты служб. Жильцам обычно выдаются инструкции. Правила эксплуатации газовых приборов Правила безопасного пользования газом в быту предельно просты. Перед включением плиты помещение надо проветрить. Краны оборудования должны быть закрытыми, только тогда можно включать прибор. </w:t>
      </w:r>
    </w:p>
    <w:p w:rsidR="00F41C25"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Необходимо зажечь спичку, поднести ее к горелке, открыть включатель. Газ должен загореться по всей горелке. Пламя обычно спокойное, голубоватое. Если применяются конфорочные кольца, то их следует устанавливать ребрами вверх. Не нужно включать сильный огонь. Если посуда имеет широкое дно, используются конфорочные кольца с высокими ребрами. После закипания содержимого емкости пламя надо убавлять. Приготовив пищу, нужно аккуратно выключить газ. Перед использованием духовки ее следует предварительно открыть на какое-то время. Плита должна быть чистой, иначе при неполном сгорании газа происходит образование угарного газа. Ответственность </w:t>
      </w:r>
    </w:p>
    <w:p w:rsidR="00F41C25"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Нарушение правил пользования газом в быту наказывается. Это было установлено Госдумой с помощью законопроекта. Неисполнение правил влечет за собой административную ответственность. Нарушениями признаны следующие действия: несоблюдение требований безопасности; ненадлежащее использование газа, а также бездействие при поломке оборудования; использование оборудования без договора об обслуживании; выполнение ремонта прибора не специалистом; эксплуатация оборудования, когда прошел срок его работы; использование прибора, признанного неподлежащим ремонту; поставка газа по истечении сроков эксплуатации прибора. За подобные деяния предусмотрены штрафы: для граждан 500-3000 рублей, для должностных лиц - 2,5-5 тыс. рублей, а для юридических - 5-30 тыс. рублей. На основе нарушения сотрудник Госжилинспекции составляет протокол. </w:t>
      </w:r>
    </w:p>
    <w:p w:rsidR="00F41C25" w:rsidRPr="00005E58" w:rsidRDefault="00F41C25" w:rsidP="00005E58">
      <w:pPr>
        <w:ind w:firstLine="709"/>
        <w:jc w:val="both"/>
        <w:rPr>
          <w:color w:val="0F0F0F"/>
          <w:spacing w:val="2"/>
          <w:sz w:val="28"/>
          <w:szCs w:val="28"/>
          <w:shd w:val="clear" w:color="auto" w:fill="FFFFFF"/>
        </w:rPr>
      </w:pPr>
    </w:p>
    <w:p w:rsidR="00F41C25" w:rsidRPr="00005E58" w:rsidRDefault="00CB6F64" w:rsidP="00005E58">
      <w:pPr>
        <w:ind w:firstLine="709"/>
        <w:jc w:val="center"/>
        <w:rPr>
          <w:b/>
          <w:color w:val="0F0F0F"/>
          <w:spacing w:val="2"/>
          <w:sz w:val="28"/>
          <w:szCs w:val="28"/>
          <w:shd w:val="clear" w:color="auto" w:fill="FFFFFF"/>
        </w:rPr>
      </w:pPr>
      <w:r w:rsidRPr="00005E58">
        <w:rPr>
          <w:b/>
          <w:color w:val="0F0F0F"/>
          <w:spacing w:val="2"/>
          <w:sz w:val="28"/>
          <w:szCs w:val="28"/>
          <w:shd w:val="clear" w:color="auto" w:fill="FFFFFF"/>
        </w:rPr>
        <w:t>Что делать при утечке газа?</w:t>
      </w:r>
    </w:p>
    <w:p w:rsidR="00CB6F64" w:rsidRPr="00005E58" w:rsidRDefault="00CB6F64" w:rsidP="00005E58">
      <w:pPr>
        <w:ind w:firstLine="709"/>
        <w:jc w:val="both"/>
        <w:rPr>
          <w:sz w:val="28"/>
          <w:szCs w:val="28"/>
        </w:rPr>
      </w:pPr>
      <w:r w:rsidRPr="00005E58">
        <w:rPr>
          <w:color w:val="0F0F0F"/>
          <w:spacing w:val="2"/>
          <w:sz w:val="28"/>
          <w:szCs w:val="28"/>
          <w:shd w:val="clear" w:color="auto" w:fill="FFFFFF"/>
        </w:rPr>
        <w:t xml:space="preserve">Газ остается опасным для жизни и здоровья людей. Он не только отравляет, но и взрывается. У чистого пропана нет запаха, и поэтому для его </w:t>
      </w:r>
      <w:r w:rsidRPr="00005E58">
        <w:rPr>
          <w:color w:val="0F0F0F"/>
          <w:spacing w:val="2"/>
          <w:sz w:val="28"/>
          <w:szCs w:val="28"/>
          <w:shd w:val="clear" w:color="auto" w:fill="FFFFFF"/>
        </w:rPr>
        <w:lastRenderedPageBreak/>
        <w:t xml:space="preserve">распознавания потребуется специальная отдушка. Необходимо аккуратное обращение с баллонами, плитой. </w:t>
      </w:r>
    </w:p>
    <w:p w:rsidR="00F41C25"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Даже если была обнаружена утечка, нельзя: ремонтировать оборудование самостоятельно; привязывать к трубам веревки и не использовать их для заземления; нельзя оставлять работающие приборы без присмотра. Если в помещении чувствуется сильный запах газа, необходимо срочно перекрыть его подачу, а затем проветрить помещение. Следует вызвать аварийную службу. Не нужно зажигать огонь или пользоваться другими приборами. Проверка газового оборудования Газовые приборы считаются опасными, поэтому требуется регулярно проводить их проверку. Выполняет эту работу только специалист. Гарантийное обслуживание позволяет вовремя выявить неисправности оборудования. </w:t>
      </w:r>
    </w:p>
    <w:p w:rsidR="00CB6F64" w:rsidRPr="00005E58" w:rsidRDefault="00CB6F64" w:rsidP="00005E58">
      <w:pPr>
        <w:ind w:firstLine="709"/>
        <w:jc w:val="both"/>
        <w:rPr>
          <w:color w:val="0F0F0F"/>
          <w:spacing w:val="2"/>
          <w:sz w:val="28"/>
          <w:szCs w:val="28"/>
          <w:shd w:val="clear" w:color="auto" w:fill="FFFFFF"/>
        </w:rPr>
      </w:pPr>
      <w:r w:rsidRPr="00005E58">
        <w:rPr>
          <w:color w:val="0F0F0F"/>
          <w:spacing w:val="2"/>
          <w:sz w:val="28"/>
          <w:szCs w:val="28"/>
          <w:shd w:val="clear" w:color="auto" w:fill="FFFFFF"/>
        </w:rPr>
        <w:t xml:space="preserve">Газовые приборы в многоэтажных домах бывают 2 видов: внутридомовые: краны и стояки в подъезде; внутриквартирные: оборудование в жилом помещении. По закону, владелец жилья несет ответственность за работоспособность газовых приборов. Проверка должна осуществляться регулярно специализированными компаниями. Выполняется эта работа на основе заключенного договора. Ответственность за качество эксплуатации оборудования закреплена за управляющими компаниями. Проверку приборов должны выполнять каждый год. Договор на осуществление подобных услуг оформляется в письменном виде. Контролирующие органы выдают правила пользования газом в быту. </w:t>
      </w:r>
    </w:p>
    <w:p w:rsidR="00F41C25" w:rsidRPr="00005E58" w:rsidRDefault="00F41C25" w:rsidP="00005E58">
      <w:pPr>
        <w:ind w:firstLine="709"/>
        <w:jc w:val="both"/>
        <w:rPr>
          <w:sz w:val="28"/>
          <w:szCs w:val="28"/>
        </w:rPr>
      </w:pPr>
    </w:p>
    <w:p w:rsidR="00F41C25" w:rsidRPr="00005E58" w:rsidRDefault="00CB6F64" w:rsidP="00005E58">
      <w:pPr>
        <w:ind w:firstLine="709"/>
        <w:jc w:val="center"/>
        <w:rPr>
          <w:b/>
          <w:color w:val="0F0F0F"/>
          <w:spacing w:val="2"/>
          <w:sz w:val="28"/>
          <w:szCs w:val="28"/>
          <w:shd w:val="clear" w:color="auto" w:fill="FFFFFF"/>
        </w:rPr>
      </w:pPr>
      <w:r w:rsidRPr="00005E58">
        <w:rPr>
          <w:b/>
          <w:color w:val="0F0F0F"/>
          <w:spacing w:val="2"/>
          <w:sz w:val="28"/>
          <w:szCs w:val="28"/>
          <w:shd w:val="clear" w:color="auto" w:fill="FFFFFF"/>
        </w:rPr>
        <w:t>Особенности проверки</w:t>
      </w:r>
      <w:r w:rsidR="00F41C25" w:rsidRPr="00005E58">
        <w:rPr>
          <w:b/>
          <w:color w:val="0F0F0F"/>
          <w:spacing w:val="2"/>
          <w:sz w:val="28"/>
          <w:szCs w:val="28"/>
          <w:shd w:val="clear" w:color="auto" w:fill="FFFFFF"/>
        </w:rPr>
        <w:t>.</w:t>
      </w:r>
      <w:bookmarkStart w:id="0" w:name="_GoBack"/>
      <w:bookmarkEnd w:id="0"/>
    </w:p>
    <w:p w:rsidR="00CB6F64" w:rsidRPr="00005E58" w:rsidRDefault="00CB6F64" w:rsidP="00005E58">
      <w:pPr>
        <w:ind w:firstLine="709"/>
        <w:jc w:val="both"/>
        <w:rPr>
          <w:sz w:val="28"/>
          <w:szCs w:val="28"/>
        </w:rPr>
      </w:pPr>
      <w:r w:rsidRPr="00005E58">
        <w:rPr>
          <w:color w:val="0F0F0F"/>
          <w:spacing w:val="2"/>
          <w:sz w:val="28"/>
          <w:szCs w:val="28"/>
          <w:shd w:val="clear" w:color="auto" w:fill="FFFFFF"/>
        </w:rPr>
        <w:t xml:space="preserve">Обслуживание предполагает выполнение плановой проверки оборудование на пригодность. Внутридомовые приборы – это стояки, краны и прочие элементы системы, расположенные в подъездах. Обслуживание выполняется управляющей организацией. К внутриквартирному оборудованию относят то имущество, которое находится в жилом помещении. Это могут быть отопительные котлы, водонагреватели, плиты, трубы. Договор по обслуживанию составляется владельцем квартиры. Документ является гарантией безопасности, а также выполнения необходимых работ по проверке и ремонту оборудования. Заключается договор с компаниями, к которым предъявляются следующие требования: фирма выполняет работы по транспортировке и распределению газа; имеет соглашение с поставщиком; компания проходит аттестацию; имеет аварийно-диспетчерскую службу. Наличие документа по техническому обслуживанию нужно его владельцу. Это означает, что инициатором проверки может быть как собственник помещения, так и управляющая организация. Выполнение этих несложных правил продлевает срок эксплуатации оборудования. </w:t>
      </w:r>
    </w:p>
    <w:sectPr w:rsidR="00CB6F64" w:rsidRPr="00005E58" w:rsidSect="002707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5CE" w:rsidRDefault="00A725CE" w:rsidP="00005E58">
      <w:r>
        <w:separator/>
      </w:r>
    </w:p>
  </w:endnote>
  <w:endnote w:type="continuationSeparator" w:id="1">
    <w:p w:rsidR="00A725CE" w:rsidRDefault="00A725CE" w:rsidP="00005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5CE" w:rsidRDefault="00A725CE" w:rsidP="00005E58">
      <w:r>
        <w:separator/>
      </w:r>
    </w:p>
  </w:footnote>
  <w:footnote w:type="continuationSeparator" w:id="1">
    <w:p w:rsidR="00A725CE" w:rsidRDefault="00A725CE" w:rsidP="00005E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19B5"/>
    <w:rsid w:val="00005E58"/>
    <w:rsid w:val="002707E8"/>
    <w:rsid w:val="004A19B5"/>
    <w:rsid w:val="007D5046"/>
    <w:rsid w:val="00971537"/>
    <w:rsid w:val="00A725CE"/>
    <w:rsid w:val="00CB6F64"/>
    <w:rsid w:val="00F351E3"/>
    <w:rsid w:val="00F41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E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51E3"/>
    <w:pPr>
      <w:jc w:val="center"/>
    </w:pPr>
    <w:rPr>
      <w:rFonts w:ascii="Calibri" w:hAnsi="Calibri"/>
      <w:b/>
      <w:bCs/>
      <w:sz w:val="36"/>
    </w:rPr>
  </w:style>
  <w:style w:type="character" w:customStyle="1" w:styleId="a4">
    <w:name w:val="Название Знак"/>
    <w:basedOn w:val="a0"/>
    <w:link w:val="a3"/>
    <w:rsid w:val="00F351E3"/>
    <w:rPr>
      <w:rFonts w:ascii="Calibri" w:eastAsia="Calibri" w:hAnsi="Calibri"/>
      <w:b/>
      <w:bCs/>
      <w:sz w:val="36"/>
      <w:szCs w:val="24"/>
      <w:lang w:eastAsia="ru-RU"/>
    </w:rPr>
  </w:style>
  <w:style w:type="character" w:styleId="a5">
    <w:name w:val="Strong"/>
    <w:uiPriority w:val="22"/>
    <w:qFormat/>
    <w:rsid w:val="00F351E3"/>
    <w:rPr>
      <w:b/>
      <w:bCs/>
    </w:rPr>
  </w:style>
  <w:style w:type="character" w:customStyle="1" w:styleId="apple-converted-space">
    <w:name w:val="apple-converted-space"/>
    <w:basedOn w:val="a0"/>
    <w:rsid w:val="00CB6F64"/>
  </w:style>
  <w:style w:type="character" w:styleId="a6">
    <w:name w:val="Hyperlink"/>
    <w:basedOn w:val="a0"/>
    <w:uiPriority w:val="99"/>
    <w:semiHidden/>
    <w:unhideWhenUsed/>
    <w:rsid w:val="00CB6F64"/>
    <w:rPr>
      <w:color w:val="0000FF"/>
      <w:u w:val="single"/>
    </w:rPr>
  </w:style>
  <w:style w:type="paragraph" w:styleId="a7">
    <w:name w:val="header"/>
    <w:basedOn w:val="a"/>
    <w:link w:val="a8"/>
    <w:uiPriority w:val="99"/>
    <w:semiHidden/>
    <w:unhideWhenUsed/>
    <w:rsid w:val="00005E58"/>
    <w:pPr>
      <w:tabs>
        <w:tab w:val="center" w:pos="4677"/>
        <w:tab w:val="right" w:pos="9355"/>
      </w:tabs>
    </w:pPr>
  </w:style>
  <w:style w:type="character" w:customStyle="1" w:styleId="a8">
    <w:name w:val="Верхний колонтитул Знак"/>
    <w:basedOn w:val="a0"/>
    <w:link w:val="a7"/>
    <w:uiPriority w:val="99"/>
    <w:semiHidden/>
    <w:rsid w:val="00005E58"/>
    <w:rPr>
      <w:sz w:val="24"/>
      <w:szCs w:val="24"/>
      <w:lang w:eastAsia="ru-RU"/>
    </w:rPr>
  </w:style>
  <w:style w:type="paragraph" w:styleId="a9">
    <w:name w:val="footer"/>
    <w:basedOn w:val="a"/>
    <w:link w:val="aa"/>
    <w:uiPriority w:val="99"/>
    <w:semiHidden/>
    <w:unhideWhenUsed/>
    <w:rsid w:val="00005E58"/>
    <w:pPr>
      <w:tabs>
        <w:tab w:val="center" w:pos="4677"/>
        <w:tab w:val="right" w:pos="9355"/>
      </w:tabs>
    </w:pPr>
  </w:style>
  <w:style w:type="character" w:customStyle="1" w:styleId="aa">
    <w:name w:val="Нижний колонтитул Знак"/>
    <w:basedOn w:val="a0"/>
    <w:link w:val="a9"/>
    <w:uiPriority w:val="99"/>
    <w:semiHidden/>
    <w:rsid w:val="00005E58"/>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E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51E3"/>
    <w:pPr>
      <w:jc w:val="center"/>
    </w:pPr>
    <w:rPr>
      <w:rFonts w:ascii="Calibri" w:hAnsi="Calibri"/>
      <w:b/>
      <w:bCs/>
      <w:sz w:val="36"/>
    </w:rPr>
  </w:style>
  <w:style w:type="character" w:customStyle="1" w:styleId="a4">
    <w:name w:val="Название Знак"/>
    <w:basedOn w:val="a0"/>
    <w:link w:val="a3"/>
    <w:rsid w:val="00F351E3"/>
    <w:rPr>
      <w:rFonts w:ascii="Calibri" w:eastAsia="Calibri" w:hAnsi="Calibri"/>
      <w:b/>
      <w:bCs/>
      <w:sz w:val="36"/>
      <w:szCs w:val="24"/>
      <w:lang w:eastAsia="ru-RU"/>
    </w:rPr>
  </w:style>
  <w:style w:type="character" w:styleId="a5">
    <w:name w:val="Strong"/>
    <w:uiPriority w:val="22"/>
    <w:qFormat/>
    <w:rsid w:val="00F351E3"/>
    <w:rPr>
      <w:b/>
      <w:bCs/>
    </w:rPr>
  </w:style>
  <w:style w:type="character" w:customStyle="1" w:styleId="apple-converted-space">
    <w:name w:val="apple-converted-space"/>
    <w:basedOn w:val="a0"/>
    <w:rsid w:val="00CB6F64"/>
  </w:style>
  <w:style w:type="character" w:styleId="a6">
    <w:name w:val="Hyperlink"/>
    <w:basedOn w:val="a0"/>
    <w:uiPriority w:val="99"/>
    <w:semiHidden/>
    <w:unhideWhenUsed/>
    <w:rsid w:val="00CB6F64"/>
    <w:rPr>
      <w:color w:val="0000FF"/>
      <w:u w:val="single"/>
    </w:rPr>
  </w:style>
</w:styles>
</file>

<file path=word/webSettings.xml><?xml version="1.0" encoding="utf-8"?>
<w:webSettings xmlns:r="http://schemas.openxmlformats.org/officeDocument/2006/relationships" xmlns:w="http://schemas.openxmlformats.org/wordprocessingml/2006/main">
  <w:divs>
    <w:div w:id="307631528">
      <w:bodyDiv w:val="1"/>
      <w:marLeft w:val="0"/>
      <w:marRight w:val="0"/>
      <w:marTop w:val="0"/>
      <w:marBottom w:val="0"/>
      <w:divBdr>
        <w:top w:val="none" w:sz="0" w:space="0" w:color="auto"/>
        <w:left w:val="none" w:sz="0" w:space="0" w:color="auto"/>
        <w:bottom w:val="none" w:sz="0" w:space="0" w:color="auto"/>
        <w:right w:val="none" w:sz="0" w:space="0" w:color="auto"/>
      </w:divBdr>
    </w:div>
    <w:div w:id="391269318">
      <w:bodyDiv w:val="1"/>
      <w:marLeft w:val="0"/>
      <w:marRight w:val="0"/>
      <w:marTop w:val="0"/>
      <w:marBottom w:val="0"/>
      <w:divBdr>
        <w:top w:val="none" w:sz="0" w:space="0" w:color="auto"/>
        <w:left w:val="none" w:sz="0" w:space="0" w:color="auto"/>
        <w:bottom w:val="none" w:sz="0" w:space="0" w:color="auto"/>
        <w:right w:val="none" w:sz="0" w:space="0" w:color="auto"/>
      </w:divBdr>
    </w:div>
    <w:div w:id="1104761290">
      <w:bodyDiv w:val="1"/>
      <w:marLeft w:val="0"/>
      <w:marRight w:val="0"/>
      <w:marTop w:val="0"/>
      <w:marBottom w:val="0"/>
      <w:divBdr>
        <w:top w:val="none" w:sz="0" w:space="0" w:color="auto"/>
        <w:left w:val="none" w:sz="0" w:space="0" w:color="auto"/>
        <w:bottom w:val="none" w:sz="0" w:space="0" w:color="auto"/>
        <w:right w:val="none" w:sz="0" w:space="0" w:color="auto"/>
      </w:divBdr>
    </w:div>
    <w:div w:id="1300574068">
      <w:bodyDiv w:val="1"/>
      <w:marLeft w:val="0"/>
      <w:marRight w:val="0"/>
      <w:marTop w:val="0"/>
      <w:marBottom w:val="0"/>
      <w:divBdr>
        <w:top w:val="none" w:sz="0" w:space="0" w:color="auto"/>
        <w:left w:val="none" w:sz="0" w:space="0" w:color="auto"/>
        <w:bottom w:val="none" w:sz="0" w:space="0" w:color="auto"/>
        <w:right w:val="none" w:sz="0" w:space="0" w:color="auto"/>
      </w:divBdr>
    </w:div>
    <w:div w:id="1508784796">
      <w:bodyDiv w:val="1"/>
      <w:marLeft w:val="0"/>
      <w:marRight w:val="0"/>
      <w:marTop w:val="0"/>
      <w:marBottom w:val="0"/>
      <w:divBdr>
        <w:top w:val="none" w:sz="0" w:space="0" w:color="auto"/>
        <w:left w:val="none" w:sz="0" w:space="0" w:color="auto"/>
        <w:bottom w:val="none" w:sz="0" w:space="0" w:color="auto"/>
        <w:right w:val="none" w:sz="0" w:space="0" w:color="auto"/>
      </w:divBdr>
    </w:div>
    <w:div w:id="16448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2018-02-27T05:34:00Z</dcterms:created>
  <dcterms:modified xsi:type="dcterms:W3CDTF">2019-12-04T11:56:00Z</dcterms:modified>
</cp:coreProperties>
</file>