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3734A1">
        <w:rPr>
          <w:b/>
          <w:sz w:val="28"/>
          <w:szCs w:val="28"/>
        </w:rPr>
        <w:t xml:space="preserve"> 1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4223D1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105914">
        <w:rPr>
          <w:b/>
          <w:sz w:val="28"/>
          <w:szCs w:val="28"/>
        </w:rPr>
        <w:t>Роговского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6862C8">
        <w:rPr>
          <w:b/>
          <w:sz w:val="28"/>
          <w:szCs w:val="28"/>
        </w:rPr>
        <w:t>09</w:t>
      </w:r>
      <w:r w:rsidRPr="00E97C4D">
        <w:rPr>
          <w:b/>
          <w:sz w:val="28"/>
          <w:szCs w:val="28"/>
        </w:rPr>
        <w:t xml:space="preserve">» </w:t>
      </w:r>
      <w:r w:rsidR="006862C8">
        <w:rPr>
          <w:b/>
          <w:sz w:val="28"/>
          <w:szCs w:val="28"/>
        </w:rPr>
        <w:t>декабря</w:t>
      </w:r>
      <w:r w:rsidR="00EA228E">
        <w:rPr>
          <w:b/>
          <w:sz w:val="28"/>
          <w:szCs w:val="28"/>
        </w:rPr>
        <w:t xml:space="preserve"> 201</w:t>
      </w:r>
      <w:r w:rsidR="00A00155">
        <w:rPr>
          <w:b/>
          <w:sz w:val="28"/>
          <w:szCs w:val="28"/>
        </w:rPr>
        <w:t>9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6D0218">
        <w:rPr>
          <w:b/>
          <w:sz w:val="28"/>
          <w:szCs w:val="28"/>
        </w:rPr>
        <w:t>п. Роговский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6D0218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Галина Михайловна</w:t>
            </w:r>
          </w:p>
        </w:tc>
        <w:tc>
          <w:tcPr>
            <w:tcW w:w="5352" w:type="dxa"/>
          </w:tcPr>
          <w:p w:rsidR="00977373" w:rsidRPr="00977373" w:rsidRDefault="00977373" w:rsidP="00BC6832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6D0218">
              <w:rPr>
                <w:sz w:val="28"/>
                <w:szCs w:val="28"/>
              </w:rPr>
              <w:t xml:space="preserve">старший </w:t>
            </w:r>
            <w:r w:rsidR="00BC6832">
              <w:rPr>
                <w:sz w:val="28"/>
                <w:szCs w:val="28"/>
              </w:rPr>
              <w:t>инспектор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  <w:r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Гаджи-оглы</w:t>
            </w:r>
            <w:proofErr w:type="spellEnd"/>
          </w:p>
        </w:tc>
        <w:tc>
          <w:tcPr>
            <w:tcW w:w="5352" w:type="dxa"/>
          </w:tcPr>
          <w:p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МБУК «Роговский СДК»</w:t>
            </w:r>
          </w:p>
          <w:p w:rsidR="00BC6832" w:rsidRDefault="00BC6832" w:rsidP="00BC6832">
            <w:pPr>
              <w:rPr>
                <w:sz w:val="28"/>
                <w:szCs w:val="28"/>
              </w:rPr>
            </w:pPr>
          </w:p>
          <w:p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3C2C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Емченко Татьяна Николаевна           - заведующая МБДОУ ДС №4 «Буратино»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:rsidR="006862C8" w:rsidRDefault="006862C8" w:rsidP="00607A95">
      <w:pPr>
        <w:pStyle w:val="c7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017419">
        <w:rPr>
          <w:sz w:val="28"/>
          <w:szCs w:val="28"/>
        </w:rPr>
        <w:t>Организация и проведение разъяснительной работы, направленной на гармонизацию межэтнических отношений на территории Андреевского сельского поселения</w:t>
      </w:r>
    </w:p>
    <w:p w:rsidR="00607A95" w:rsidRPr="00017419" w:rsidRDefault="00607A95" w:rsidP="00607A95">
      <w:pPr>
        <w:pStyle w:val="1"/>
        <w:jc w:val="both"/>
        <w:rPr>
          <w:rStyle w:val="a5"/>
          <w:color w:val="000000"/>
          <w:szCs w:val="28"/>
        </w:rPr>
      </w:pPr>
      <w:r>
        <w:rPr>
          <w:rStyle w:val="a5"/>
          <w:color w:val="000000"/>
          <w:szCs w:val="28"/>
        </w:rPr>
        <w:t xml:space="preserve">     </w:t>
      </w:r>
      <w:r w:rsidRPr="00017419">
        <w:rPr>
          <w:rStyle w:val="a5"/>
          <w:color w:val="000000"/>
          <w:szCs w:val="28"/>
        </w:rPr>
        <w:t xml:space="preserve">2. </w:t>
      </w:r>
      <w:r w:rsidRPr="00017419">
        <w:rPr>
          <w:b w:val="0"/>
        </w:rPr>
        <w:t xml:space="preserve">Распространение памяток среди жителей </w:t>
      </w:r>
      <w:r w:rsidR="005B6590">
        <w:rPr>
          <w:b w:val="0"/>
        </w:rPr>
        <w:t xml:space="preserve">Роговского </w:t>
      </w:r>
      <w:r w:rsidRPr="00017419">
        <w:rPr>
          <w:b w:val="0"/>
        </w:rPr>
        <w:t>сельского поселения на тему гармонизации межэтнических отношений</w:t>
      </w:r>
    </w:p>
    <w:p w:rsidR="00607A95" w:rsidRPr="00017419" w:rsidRDefault="00607A95" w:rsidP="00607A95">
      <w:pPr>
        <w:pStyle w:val="c7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</w:p>
    <w:p w:rsidR="006F4EFF" w:rsidRPr="006E64C7" w:rsidRDefault="006F4EFF" w:rsidP="00A115D2">
      <w:pPr>
        <w:jc w:val="both"/>
        <w:rPr>
          <w:color w:val="000000"/>
          <w:sz w:val="28"/>
          <w:szCs w:val="28"/>
        </w:rPr>
      </w:pPr>
    </w:p>
    <w:p w:rsidR="00AC2A13" w:rsidRDefault="00607A95" w:rsidP="00A115D2">
      <w:pPr>
        <w:spacing w:before="100" w:beforeAutospacing="1" w:after="120"/>
        <w:jc w:val="both"/>
        <w:rPr>
          <w:sz w:val="28"/>
          <w:szCs w:val="28"/>
        </w:rPr>
      </w:pPr>
      <w:r w:rsidRPr="00C26ADE">
        <w:rPr>
          <w:b/>
          <w:color w:val="000000"/>
          <w:sz w:val="28"/>
          <w:szCs w:val="28"/>
        </w:rPr>
        <w:t>По первому вопросу выступил:</w:t>
      </w:r>
      <w:r w:rsidRPr="00C26ADE">
        <w:rPr>
          <w:color w:val="000000"/>
          <w:sz w:val="28"/>
          <w:szCs w:val="28"/>
        </w:rPr>
        <w:t xml:space="preserve"> </w:t>
      </w:r>
      <w:r w:rsidR="006D0218" w:rsidRPr="006E64C7">
        <w:rPr>
          <w:b/>
          <w:sz w:val="28"/>
          <w:szCs w:val="28"/>
        </w:rPr>
        <w:t>Вартанян Т.С.</w:t>
      </w:r>
      <w:r w:rsidR="006D0218" w:rsidRPr="006E64C7">
        <w:rPr>
          <w:sz w:val="28"/>
          <w:szCs w:val="28"/>
        </w:rPr>
        <w:t xml:space="preserve"> – председатель Малого совета, глава Администрации Рогов</w:t>
      </w:r>
      <w:r w:rsidR="00AC2A13">
        <w:rPr>
          <w:sz w:val="28"/>
          <w:szCs w:val="28"/>
        </w:rPr>
        <w:t xml:space="preserve">ского сельского поселения. </w:t>
      </w:r>
    </w:p>
    <w:p w:rsidR="00AC2A13" w:rsidRDefault="00AC2A13" w:rsidP="00A115D2">
      <w:pPr>
        <w:spacing w:before="100" w:beforeAutospacing="1" w:after="120"/>
        <w:jc w:val="both"/>
        <w:rPr>
          <w:sz w:val="28"/>
          <w:szCs w:val="28"/>
        </w:rPr>
      </w:pPr>
    </w:p>
    <w:p w:rsidR="006862C8" w:rsidRPr="00017419" w:rsidRDefault="006862C8" w:rsidP="006862C8">
      <w:pPr>
        <w:pStyle w:val="1"/>
        <w:jc w:val="both"/>
        <w:rPr>
          <w:b w:val="0"/>
        </w:rPr>
      </w:pPr>
      <w:r w:rsidRPr="00017419">
        <w:rPr>
          <w:b w:val="0"/>
        </w:rPr>
        <w:t>Профилактика экстремизма – это воспитательные и пропагандистские меры, направленные на предупреждение экстремизма. В соответствии с Федеральным законом от 06.10.2003 № 131-ФЗ «Об общих принципах организации местного самоуправления в Российской Федерации» – профилактика экстремизма – прямые полномочия органов местного самоуправления.</w:t>
      </w:r>
    </w:p>
    <w:p w:rsidR="006862C8" w:rsidRPr="00017419" w:rsidRDefault="006862C8" w:rsidP="006862C8">
      <w:pPr>
        <w:pStyle w:val="1"/>
        <w:jc w:val="both"/>
        <w:rPr>
          <w:b w:val="0"/>
        </w:rPr>
      </w:pPr>
      <w:r w:rsidRPr="00017419">
        <w:rPr>
          <w:b w:val="0"/>
        </w:rPr>
        <w:t>Деятельность администрации осуществляется в соответствии с основными принципами противодействия экстремистской деятельности:</w:t>
      </w:r>
    </w:p>
    <w:p w:rsidR="006862C8" w:rsidRPr="00017419" w:rsidRDefault="006862C8" w:rsidP="006862C8">
      <w:pPr>
        <w:pStyle w:val="1"/>
        <w:jc w:val="both"/>
        <w:rPr>
          <w:b w:val="0"/>
        </w:rPr>
      </w:pPr>
      <w:r w:rsidRPr="00017419">
        <w:rPr>
          <w:b w:val="0"/>
        </w:rPr>
        <w:t>- признание, соблюдение и защита прав и свобод человека и гражданина, а равно законных интересов организаций;</w:t>
      </w:r>
    </w:p>
    <w:p w:rsidR="006862C8" w:rsidRPr="00017419" w:rsidRDefault="006862C8" w:rsidP="006862C8">
      <w:pPr>
        <w:pStyle w:val="1"/>
        <w:jc w:val="both"/>
        <w:rPr>
          <w:b w:val="0"/>
        </w:rPr>
      </w:pPr>
      <w:r w:rsidRPr="00017419">
        <w:rPr>
          <w:b w:val="0"/>
        </w:rPr>
        <w:t>- сотрудничество с общественными и религиозными объединениями граждан в противодействии экстремисткой деятельности.</w:t>
      </w:r>
    </w:p>
    <w:p w:rsidR="006862C8" w:rsidRPr="00017419" w:rsidRDefault="006862C8" w:rsidP="006862C8">
      <w:pPr>
        <w:pStyle w:val="1"/>
        <w:jc w:val="both"/>
        <w:rPr>
          <w:b w:val="0"/>
        </w:rPr>
      </w:pPr>
      <w:r w:rsidRPr="00017419">
        <w:rPr>
          <w:b w:val="0"/>
        </w:rPr>
        <w:t>Основные направления работы:</w:t>
      </w:r>
    </w:p>
    <w:p w:rsidR="006862C8" w:rsidRPr="00017419" w:rsidRDefault="006862C8" w:rsidP="006862C8">
      <w:pPr>
        <w:pStyle w:val="1"/>
        <w:jc w:val="both"/>
        <w:rPr>
          <w:b w:val="0"/>
        </w:rPr>
      </w:pPr>
      <w:r w:rsidRPr="00017419">
        <w:rPr>
          <w:b w:val="0"/>
        </w:rPr>
        <w:t>1) освещение в средствах массовой информации позитивных фактов в сфере межэтнических, межрелигиозных отношений, развитии гражданственности и патриотизма;</w:t>
      </w:r>
    </w:p>
    <w:p w:rsidR="006862C8" w:rsidRPr="00017419" w:rsidRDefault="006862C8" w:rsidP="006862C8">
      <w:pPr>
        <w:pStyle w:val="1"/>
        <w:jc w:val="both"/>
        <w:rPr>
          <w:b w:val="0"/>
        </w:rPr>
      </w:pPr>
      <w:r w:rsidRPr="00017419">
        <w:rPr>
          <w:b w:val="0"/>
        </w:rPr>
        <w:t>2) содействие социально-культурной адаптации и интеграции мигрантов, находящихся на территории поселения  на законных основаниях;</w:t>
      </w:r>
    </w:p>
    <w:p w:rsidR="006862C8" w:rsidRPr="00017419" w:rsidRDefault="006862C8" w:rsidP="006862C8">
      <w:pPr>
        <w:pStyle w:val="1"/>
        <w:jc w:val="both"/>
        <w:rPr>
          <w:b w:val="0"/>
        </w:rPr>
      </w:pPr>
      <w:r w:rsidRPr="00017419">
        <w:rPr>
          <w:b w:val="0"/>
        </w:rPr>
        <w:t>3) недопущение пропаганды и агитации, а также деятельности лиц и организаций, направленных на разжигание межнациональной и межрелигиозной розни, проявление превосходства одной нации над другой, утверждение национальной исключительности;</w:t>
      </w:r>
    </w:p>
    <w:p w:rsidR="006862C8" w:rsidRPr="00017419" w:rsidRDefault="006862C8" w:rsidP="006862C8">
      <w:pPr>
        <w:pStyle w:val="1"/>
        <w:jc w:val="both"/>
        <w:rPr>
          <w:b w:val="0"/>
        </w:rPr>
      </w:pPr>
      <w:r w:rsidRPr="00017419">
        <w:rPr>
          <w:b w:val="0"/>
        </w:rPr>
        <w:t>4) предупреждение и мирное разрешение межнациональных и межрелигиозных противоречий и конфликтов.</w:t>
      </w:r>
    </w:p>
    <w:p w:rsidR="006862C8" w:rsidRPr="00017419" w:rsidRDefault="006862C8" w:rsidP="006862C8">
      <w:pPr>
        <w:pStyle w:val="1"/>
        <w:jc w:val="both"/>
        <w:rPr>
          <w:b w:val="0"/>
        </w:rPr>
      </w:pPr>
      <w:r w:rsidRPr="00017419">
        <w:rPr>
          <w:b w:val="0"/>
        </w:rPr>
        <w:t>Информирование населения осуществляется администрацией поселения по следующим основным каналам:</w:t>
      </w:r>
    </w:p>
    <w:p w:rsidR="006862C8" w:rsidRPr="00017419" w:rsidRDefault="006862C8" w:rsidP="006862C8">
      <w:pPr>
        <w:pStyle w:val="1"/>
        <w:jc w:val="both"/>
        <w:rPr>
          <w:b w:val="0"/>
        </w:rPr>
      </w:pPr>
      <w:r w:rsidRPr="00017419">
        <w:rPr>
          <w:b w:val="0"/>
        </w:rPr>
        <w:t xml:space="preserve">- официальный сайт </w:t>
      </w:r>
      <w:r>
        <w:rPr>
          <w:b w:val="0"/>
        </w:rPr>
        <w:t>Администрации Рого</w:t>
      </w:r>
      <w:r w:rsidRPr="00017419">
        <w:rPr>
          <w:b w:val="0"/>
        </w:rPr>
        <w:t>вского сельского поселения;</w:t>
      </w:r>
    </w:p>
    <w:p w:rsidR="006862C8" w:rsidRPr="00017419" w:rsidRDefault="006862C8" w:rsidP="006862C8">
      <w:pPr>
        <w:pStyle w:val="1"/>
        <w:jc w:val="both"/>
        <w:rPr>
          <w:b w:val="0"/>
        </w:rPr>
      </w:pPr>
      <w:r w:rsidRPr="00017419">
        <w:rPr>
          <w:b w:val="0"/>
        </w:rPr>
        <w:t>Информационные материалы средств массовой информации по профилактике экстремизма нацелены на формирование отношений добрососедства, человеколюбия, атмосферы культурного и бытового обогащения, неприятия и осуждения шовинизма и ксенофобии, национализма и правового нигилизма, как наиболее благоприятной почвы для</w:t>
      </w:r>
      <w:r>
        <w:rPr>
          <w:b w:val="0"/>
        </w:rPr>
        <w:t> </w:t>
      </w:r>
      <w:r w:rsidRPr="00017419">
        <w:rPr>
          <w:b w:val="0"/>
        </w:rPr>
        <w:t xml:space="preserve"> возникновения экстремистских идеологий.</w:t>
      </w:r>
      <w:r w:rsidRPr="00017419">
        <w:rPr>
          <w:b w:val="0"/>
        </w:rPr>
        <w:br/>
        <w:t xml:space="preserve">           </w:t>
      </w:r>
      <w:proofErr w:type="gramStart"/>
      <w:r w:rsidRPr="00017419">
        <w:rPr>
          <w:b w:val="0"/>
        </w:rPr>
        <w:t>Учреждением культуры пров</w:t>
      </w:r>
      <w:r>
        <w:rPr>
          <w:b w:val="0"/>
        </w:rPr>
        <w:t>одятся мероприятия, направленные</w:t>
      </w:r>
      <w:r w:rsidRPr="00017419">
        <w:rPr>
          <w:b w:val="0"/>
        </w:rPr>
        <w:t xml:space="preserve"> на развитие межкультурного взаимодействия и воспитания межнационального согласия: познавательно - развлекательные программы, национальные праздники, концерты, тематические вечера, вечера чествования, фестивали, выставки. </w:t>
      </w:r>
      <w:proofErr w:type="gramEnd"/>
    </w:p>
    <w:p w:rsidR="00A115D2" w:rsidRDefault="00A115D2" w:rsidP="00A115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155" w:rsidRDefault="00A00155" w:rsidP="00A115D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6862C8" w:rsidRPr="00017419" w:rsidRDefault="006862C8" w:rsidP="006862C8">
      <w:pPr>
        <w:pStyle w:val="1"/>
        <w:jc w:val="both"/>
        <w:rPr>
          <w:b w:val="0"/>
        </w:rPr>
      </w:pPr>
      <w:proofErr w:type="gramStart"/>
      <w:r w:rsidRPr="00017419">
        <w:rPr>
          <w:b w:val="0"/>
        </w:rPr>
        <w:t xml:space="preserve">Продолжить разъяснительную работы, направленную на гармонизацию межэтнических отношений на территории </w:t>
      </w:r>
      <w:r>
        <w:rPr>
          <w:b w:val="0"/>
        </w:rPr>
        <w:t>Рого</w:t>
      </w:r>
      <w:r w:rsidRPr="00017419">
        <w:rPr>
          <w:b w:val="0"/>
        </w:rPr>
        <w:t>вского сельского поселения.</w:t>
      </w:r>
      <w:proofErr w:type="gramEnd"/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DD0615" w:rsidRDefault="00607A95" w:rsidP="0017659D">
      <w:pPr>
        <w:jc w:val="both"/>
        <w:rPr>
          <w:sz w:val="28"/>
          <w:szCs w:val="28"/>
        </w:rPr>
      </w:pPr>
      <w:r w:rsidRPr="00C26ADE">
        <w:rPr>
          <w:b/>
          <w:color w:val="000000"/>
          <w:sz w:val="28"/>
          <w:szCs w:val="28"/>
        </w:rPr>
        <w:lastRenderedPageBreak/>
        <w:t xml:space="preserve">По </w:t>
      </w:r>
      <w:r>
        <w:rPr>
          <w:b/>
          <w:color w:val="000000"/>
          <w:sz w:val="28"/>
          <w:szCs w:val="28"/>
        </w:rPr>
        <w:t>втор</w:t>
      </w:r>
      <w:r w:rsidRPr="00C26ADE">
        <w:rPr>
          <w:b/>
          <w:color w:val="000000"/>
          <w:sz w:val="28"/>
          <w:szCs w:val="28"/>
        </w:rPr>
        <w:t>ому вопросу выступил</w:t>
      </w:r>
      <w:r>
        <w:rPr>
          <w:b/>
          <w:color w:val="000000"/>
          <w:sz w:val="28"/>
          <w:szCs w:val="28"/>
        </w:rPr>
        <w:t>а</w:t>
      </w:r>
      <w:r w:rsidRPr="00C26ADE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Погорелова Г.М. - </w:t>
      </w:r>
      <w:r w:rsidRPr="00977373">
        <w:rPr>
          <w:sz w:val="28"/>
          <w:szCs w:val="28"/>
        </w:rPr>
        <w:t xml:space="preserve">секретарь Малого совета, </w:t>
      </w:r>
      <w:r>
        <w:rPr>
          <w:sz w:val="28"/>
          <w:szCs w:val="28"/>
        </w:rPr>
        <w:t>старший инспектор</w:t>
      </w:r>
      <w:r w:rsidRPr="0097737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Рог</w:t>
      </w:r>
      <w:r w:rsidRPr="00977373">
        <w:rPr>
          <w:sz w:val="28"/>
          <w:szCs w:val="28"/>
        </w:rPr>
        <w:t>овского сельского поселения</w:t>
      </w:r>
    </w:p>
    <w:p w:rsidR="00607A95" w:rsidRDefault="00607A95" w:rsidP="0017659D">
      <w:pPr>
        <w:jc w:val="both"/>
        <w:rPr>
          <w:b/>
          <w:color w:val="000000"/>
          <w:sz w:val="28"/>
          <w:szCs w:val="28"/>
        </w:rPr>
      </w:pPr>
    </w:p>
    <w:p w:rsidR="00607A95" w:rsidRPr="00017419" w:rsidRDefault="00607A95" w:rsidP="00607A95">
      <w:pPr>
        <w:pStyle w:val="1"/>
        <w:jc w:val="both"/>
        <w:rPr>
          <w:b w:val="0"/>
        </w:rPr>
      </w:pPr>
      <w:r w:rsidRPr="00017419">
        <w:rPr>
          <w:b w:val="0"/>
        </w:rPr>
        <w:t>Культура межнационального общения – это каче</w:t>
      </w:r>
      <w:r w:rsidRPr="00017419">
        <w:rPr>
          <w:b w:val="0"/>
        </w:rPr>
        <w:softHyphen/>
        <w:t>ство человека, характеризующее общий уровень его воспитанности, готовность и умение общаться с представителями разных культур,  способность учитывать их национальную специфику.</w:t>
      </w:r>
    </w:p>
    <w:p w:rsidR="00607A95" w:rsidRPr="00017419" w:rsidRDefault="00607A95" w:rsidP="00607A95">
      <w:pPr>
        <w:pStyle w:val="1"/>
        <w:jc w:val="both"/>
        <w:rPr>
          <w:b w:val="0"/>
        </w:rPr>
      </w:pPr>
      <w:r w:rsidRPr="00017419">
        <w:rPr>
          <w:b w:val="0"/>
        </w:rPr>
        <w:t>Для достижения гармонии  важно опираться на следующую за</w:t>
      </w:r>
      <w:r w:rsidRPr="00017419">
        <w:rPr>
          <w:b w:val="0"/>
        </w:rPr>
        <w:softHyphen/>
        <w:t>кономерность: чем больше наш житель знает об истории, культуре, выдающихся деятелях того или иного народа, тем меньше вероят</w:t>
      </w:r>
      <w:r w:rsidRPr="00017419">
        <w:rPr>
          <w:b w:val="0"/>
        </w:rPr>
        <w:softHyphen/>
        <w:t>ности, что у него появится негативное отношение к людям другой национальности.</w:t>
      </w:r>
    </w:p>
    <w:p w:rsidR="00607A95" w:rsidRDefault="00607A95" w:rsidP="00607A95">
      <w:pPr>
        <w:pStyle w:val="1"/>
        <w:jc w:val="both"/>
        <w:rPr>
          <w:b w:val="0"/>
        </w:rPr>
      </w:pPr>
      <w:r>
        <w:rPr>
          <w:b w:val="0"/>
        </w:rPr>
        <w:t>Н</w:t>
      </w:r>
      <w:r w:rsidRPr="00017419">
        <w:rPr>
          <w:b w:val="0"/>
        </w:rPr>
        <w:t>е формационные материалы средств массовой информации по профилактике экстремизма нацелены на формирование отношений добрососедства, человеколюбия, атмосферы культурного и бытового обогащения, неприятия и осуждения шовинизма и ксенофобии, национализма и правового нигилизма, как наиболее благоприятной почвы для возникновения экстремистских идеологий.</w:t>
      </w:r>
    </w:p>
    <w:p w:rsidR="00607A95" w:rsidRDefault="00607A95" w:rsidP="00607A95"/>
    <w:p w:rsidR="00607A95" w:rsidRDefault="00607A95" w:rsidP="00607A9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607A95" w:rsidRPr="00017419" w:rsidRDefault="00607A95" w:rsidP="00607A95">
      <w:pPr>
        <w:pStyle w:val="1"/>
        <w:jc w:val="both"/>
        <w:rPr>
          <w:b w:val="0"/>
        </w:rPr>
      </w:pPr>
      <w:r w:rsidRPr="00017419">
        <w:rPr>
          <w:b w:val="0"/>
        </w:rPr>
        <w:t>Организовать размещение в общественных местах, а также распространение среди населения информационных материалов направленных на гармонизацию межэтнических отношений, памяток.</w:t>
      </w:r>
    </w:p>
    <w:p w:rsidR="00607A95" w:rsidRDefault="00607A95" w:rsidP="00607A95"/>
    <w:p w:rsidR="00607A95" w:rsidRDefault="00607A95" w:rsidP="00607A95"/>
    <w:p w:rsidR="00607A95" w:rsidRPr="00607A95" w:rsidRDefault="00607A95" w:rsidP="00607A95"/>
    <w:p w:rsidR="00607A95" w:rsidRPr="006E64C7" w:rsidRDefault="00607A95" w:rsidP="0017659D">
      <w:pPr>
        <w:jc w:val="both"/>
        <w:rPr>
          <w:sz w:val="28"/>
          <w:szCs w:val="28"/>
        </w:rPr>
      </w:pPr>
    </w:p>
    <w:p w:rsidR="00016B1B" w:rsidRPr="006E64C7" w:rsidRDefault="0017659D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 xml:space="preserve">Председатель </w:t>
      </w:r>
    </w:p>
    <w:p w:rsidR="0017659D" w:rsidRPr="006E64C7" w:rsidRDefault="00DD0615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>Малого</w:t>
      </w:r>
      <w:r w:rsidR="0017659D" w:rsidRPr="006E64C7">
        <w:rPr>
          <w:sz w:val="28"/>
          <w:szCs w:val="28"/>
        </w:rPr>
        <w:t xml:space="preserve"> совета</w:t>
      </w:r>
    </w:p>
    <w:p w:rsidR="0017659D" w:rsidRPr="006E64C7" w:rsidRDefault="0017659D" w:rsidP="0017659D">
      <w:pPr>
        <w:jc w:val="both"/>
        <w:rPr>
          <w:b/>
          <w:sz w:val="28"/>
          <w:szCs w:val="28"/>
        </w:rPr>
      </w:pPr>
      <w:r w:rsidRPr="006E64C7">
        <w:rPr>
          <w:sz w:val="28"/>
          <w:szCs w:val="28"/>
        </w:rPr>
        <w:t>по гармонизации межэтнических отн</w:t>
      </w:r>
      <w:r w:rsidR="00016B1B" w:rsidRPr="006E64C7">
        <w:rPr>
          <w:sz w:val="28"/>
          <w:szCs w:val="28"/>
        </w:rPr>
        <w:t xml:space="preserve">ошений                 </w:t>
      </w:r>
      <w:r w:rsidRPr="006E64C7">
        <w:rPr>
          <w:sz w:val="28"/>
          <w:szCs w:val="28"/>
        </w:rPr>
        <w:t xml:space="preserve">  </w:t>
      </w:r>
      <w:r w:rsidR="00105914" w:rsidRPr="006E64C7">
        <w:rPr>
          <w:sz w:val="28"/>
          <w:szCs w:val="28"/>
        </w:rPr>
        <w:t xml:space="preserve">    </w:t>
      </w:r>
      <w:r w:rsidRPr="006E64C7">
        <w:rPr>
          <w:sz w:val="28"/>
          <w:szCs w:val="28"/>
        </w:rPr>
        <w:t xml:space="preserve"> </w:t>
      </w:r>
      <w:r w:rsidR="00926E4F" w:rsidRPr="006E64C7">
        <w:rPr>
          <w:sz w:val="28"/>
          <w:szCs w:val="28"/>
        </w:rPr>
        <w:t>Т.С. Вартанян</w:t>
      </w:r>
      <w:r w:rsidRPr="006E64C7">
        <w:rPr>
          <w:b/>
          <w:sz w:val="28"/>
          <w:szCs w:val="28"/>
        </w:rPr>
        <w:t xml:space="preserve">  </w:t>
      </w:r>
    </w:p>
    <w:p w:rsidR="0017659D" w:rsidRPr="006E64C7" w:rsidRDefault="0017659D" w:rsidP="0017659D">
      <w:pPr>
        <w:jc w:val="both"/>
        <w:rPr>
          <w:sz w:val="28"/>
          <w:szCs w:val="28"/>
        </w:rPr>
      </w:pPr>
    </w:p>
    <w:p w:rsidR="00926E4F" w:rsidRDefault="00926E4F" w:rsidP="0017659D">
      <w:pPr>
        <w:jc w:val="both"/>
        <w:rPr>
          <w:sz w:val="28"/>
          <w:szCs w:val="28"/>
        </w:rPr>
      </w:pPr>
    </w:p>
    <w:p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Погорелова Г.М.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876"/>
    <w:multiLevelType w:val="hybridMultilevel"/>
    <w:tmpl w:val="F8E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93B84"/>
    <w:multiLevelType w:val="hybridMultilevel"/>
    <w:tmpl w:val="B16C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54FD2"/>
    <w:multiLevelType w:val="hybridMultilevel"/>
    <w:tmpl w:val="2B2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D6D1E"/>
    <w:multiLevelType w:val="hybridMultilevel"/>
    <w:tmpl w:val="7846B474"/>
    <w:lvl w:ilvl="0" w:tplc="324CE7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7438F"/>
    <w:multiLevelType w:val="hybridMultilevel"/>
    <w:tmpl w:val="E4AC48D8"/>
    <w:lvl w:ilvl="0" w:tplc="CCF2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9D"/>
    <w:rsid w:val="00016B1B"/>
    <w:rsid w:val="00042077"/>
    <w:rsid w:val="0007164F"/>
    <w:rsid w:val="000727FE"/>
    <w:rsid w:val="000B459E"/>
    <w:rsid w:val="000F4B66"/>
    <w:rsid w:val="00105914"/>
    <w:rsid w:val="00140B7A"/>
    <w:rsid w:val="00151837"/>
    <w:rsid w:val="0017659D"/>
    <w:rsid w:val="001774AA"/>
    <w:rsid w:val="00182512"/>
    <w:rsid w:val="001B45A8"/>
    <w:rsid w:val="001E40CF"/>
    <w:rsid w:val="00201977"/>
    <w:rsid w:val="00240395"/>
    <w:rsid w:val="002910BD"/>
    <w:rsid w:val="00291E41"/>
    <w:rsid w:val="00295F08"/>
    <w:rsid w:val="002A5015"/>
    <w:rsid w:val="002F0CD6"/>
    <w:rsid w:val="003311A4"/>
    <w:rsid w:val="0036483E"/>
    <w:rsid w:val="003734A1"/>
    <w:rsid w:val="003958E1"/>
    <w:rsid w:val="003A52F3"/>
    <w:rsid w:val="003A6A2D"/>
    <w:rsid w:val="003C2C78"/>
    <w:rsid w:val="003F7654"/>
    <w:rsid w:val="004223D1"/>
    <w:rsid w:val="004322E9"/>
    <w:rsid w:val="00460E61"/>
    <w:rsid w:val="00474F0B"/>
    <w:rsid w:val="0048268A"/>
    <w:rsid w:val="004A7D1A"/>
    <w:rsid w:val="005057C4"/>
    <w:rsid w:val="005232FC"/>
    <w:rsid w:val="00570D30"/>
    <w:rsid w:val="005B6590"/>
    <w:rsid w:val="005E3DA2"/>
    <w:rsid w:val="00607A95"/>
    <w:rsid w:val="00643A1C"/>
    <w:rsid w:val="00667C60"/>
    <w:rsid w:val="006862C8"/>
    <w:rsid w:val="006A2135"/>
    <w:rsid w:val="006A3BDA"/>
    <w:rsid w:val="006D0218"/>
    <w:rsid w:val="006E64C7"/>
    <w:rsid w:val="006F4EFF"/>
    <w:rsid w:val="00721E90"/>
    <w:rsid w:val="00745E00"/>
    <w:rsid w:val="00757DC5"/>
    <w:rsid w:val="0079690E"/>
    <w:rsid w:val="007B42B8"/>
    <w:rsid w:val="007D4E2E"/>
    <w:rsid w:val="0085353A"/>
    <w:rsid w:val="008931EE"/>
    <w:rsid w:val="008B0B4F"/>
    <w:rsid w:val="008F6E88"/>
    <w:rsid w:val="00926E4F"/>
    <w:rsid w:val="00961DF8"/>
    <w:rsid w:val="00977373"/>
    <w:rsid w:val="009C1E12"/>
    <w:rsid w:val="009F21A0"/>
    <w:rsid w:val="00A00155"/>
    <w:rsid w:val="00A04C26"/>
    <w:rsid w:val="00A115D2"/>
    <w:rsid w:val="00A35751"/>
    <w:rsid w:val="00A6489A"/>
    <w:rsid w:val="00A67C82"/>
    <w:rsid w:val="00AC2A13"/>
    <w:rsid w:val="00AE430D"/>
    <w:rsid w:val="00B21FF6"/>
    <w:rsid w:val="00B605A4"/>
    <w:rsid w:val="00B92A4A"/>
    <w:rsid w:val="00B96159"/>
    <w:rsid w:val="00BC6832"/>
    <w:rsid w:val="00BD65E4"/>
    <w:rsid w:val="00BE4F0D"/>
    <w:rsid w:val="00C2687A"/>
    <w:rsid w:val="00C26ADE"/>
    <w:rsid w:val="00C36C6D"/>
    <w:rsid w:val="00C663E4"/>
    <w:rsid w:val="00CA7CCA"/>
    <w:rsid w:val="00CC1962"/>
    <w:rsid w:val="00CC265C"/>
    <w:rsid w:val="00CE5239"/>
    <w:rsid w:val="00D60307"/>
    <w:rsid w:val="00DA01BB"/>
    <w:rsid w:val="00DA66C0"/>
    <w:rsid w:val="00DD0615"/>
    <w:rsid w:val="00E22B3C"/>
    <w:rsid w:val="00E508D3"/>
    <w:rsid w:val="00E67F1A"/>
    <w:rsid w:val="00E9381F"/>
    <w:rsid w:val="00E96F0D"/>
    <w:rsid w:val="00E97A9B"/>
    <w:rsid w:val="00EA228E"/>
    <w:rsid w:val="00EA5927"/>
    <w:rsid w:val="00EC140F"/>
    <w:rsid w:val="00EC2C56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2C8"/>
    <w:pPr>
      <w:keepNext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uiPriority w:val="99"/>
    <w:rsid w:val="006862C8"/>
    <w:pPr>
      <w:spacing w:before="90" w:after="90"/>
    </w:pPr>
    <w:rPr>
      <w:rFonts w:eastAsia="Calibri"/>
    </w:rPr>
  </w:style>
  <w:style w:type="character" w:customStyle="1" w:styleId="c1c9">
    <w:name w:val="c1 c9"/>
    <w:uiPriority w:val="99"/>
    <w:rsid w:val="006862C8"/>
  </w:style>
  <w:style w:type="character" w:customStyle="1" w:styleId="10">
    <w:name w:val="Заголовок 1 Знак"/>
    <w:basedOn w:val="a0"/>
    <w:link w:val="1"/>
    <w:rsid w:val="006862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basedOn w:val="a0"/>
    <w:qFormat/>
    <w:rsid w:val="00607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DA3C-E1D0-45C0-93D6-00CC542F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29</cp:revision>
  <cp:lastPrinted>2016-11-02T15:08:00Z</cp:lastPrinted>
  <dcterms:created xsi:type="dcterms:W3CDTF">2017-03-15T11:46:00Z</dcterms:created>
  <dcterms:modified xsi:type="dcterms:W3CDTF">2020-06-25T12:30:00Z</dcterms:modified>
</cp:coreProperties>
</file>