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46" w:rsidRPr="00145046" w:rsidRDefault="00145046" w:rsidP="00145046">
      <w:pPr>
        <w:shd w:val="clear" w:color="auto" w:fill="FFFFFF"/>
        <w:spacing w:after="240" w:line="292" w:lineRule="atLeast"/>
        <w:ind w:left="45" w:right="45"/>
        <w:outlineLvl w:val="1"/>
        <w:rPr>
          <w:rFonts w:ascii="Arial" w:eastAsia="Times New Roman" w:hAnsi="Arial" w:cs="Arial"/>
          <w:caps/>
          <w:color w:val="222222"/>
          <w:sz w:val="24"/>
          <w:szCs w:val="24"/>
        </w:rPr>
      </w:pPr>
      <w:r w:rsidRPr="00145046">
        <w:rPr>
          <w:rFonts w:ascii="Arial" w:eastAsia="Times New Roman" w:hAnsi="Arial" w:cs="Arial"/>
          <w:caps/>
          <w:color w:val="222222"/>
          <w:sz w:val="24"/>
          <w:szCs w:val="24"/>
        </w:rPr>
        <w:t>О ЗАПРЕТЕ ВЫЖИГАНИЯ СУХОЙ РАСТИТЕЛЬНОСТИ</w:t>
      </w:r>
    </w:p>
    <w:p w:rsidR="00145046" w:rsidRPr="00145046" w:rsidRDefault="00145046" w:rsidP="00145046">
      <w:pPr>
        <w:shd w:val="clear" w:color="auto" w:fill="FFFFFF"/>
        <w:spacing w:after="240" w:line="256" w:lineRule="atLeast"/>
        <w:ind w:left="91" w:right="91"/>
        <w:rPr>
          <w:rFonts w:ascii="inherit" w:eastAsia="Times New Roman" w:hAnsi="inherit" w:cs="Arial"/>
          <w:color w:val="222222"/>
          <w:sz w:val="20"/>
          <w:szCs w:val="20"/>
        </w:rPr>
      </w:pPr>
      <w:r>
        <w:rPr>
          <w:rFonts w:ascii="inherit" w:eastAsia="Times New Roman" w:hAnsi="inherit" w:cs="Arial"/>
          <w:color w:val="222222"/>
          <w:sz w:val="20"/>
          <w:szCs w:val="20"/>
        </w:rPr>
        <w:t>Администрация Р</w:t>
      </w:r>
      <w:r w:rsidRPr="00145046">
        <w:rPr>
          <w:rFonts w:ascii="inherit" w:eastAsia="Times New Roman" w:hAnsi="inherit" w:cs="Arial"/>
          <w:color w:val="222222"/>
          <w:sz w:val="20"/>
          <w:szCs w:val="20"/>
        </w:rPr>
        <w:t>оговского сельского поселения доводит до сведения собственников, арендаторов, землепользователей земельных участков, что Постановлением Правительства Ростовской области от 30.08.2012 г. № 810 «О мерах по противодействию выжиганию сухой растительности на территории Ростовской области» утвержден Порядок действий по предотвращению выжигания сухой растительности на территории Ростовской области. В соответствии с вышеуказанным Постановлением, выжигание сухой растительности, в том числе проведение сельскохозяйственных палов на территории Ростовской области, запрещено.</w:t>
      </w:r>
    </w:p>
    <w:p w:rsidR="00145046" w:rsidRPr="00145046" w:rsidRDefault="00145046" w:rsidP="00145046">
      <w:pPr>
        <w:shd w:val="clear" w:color="auto" w:fill="FFFFFF"/>
        <w:spacing w:after="240" w:line="256" w:lineRule="atLeast"/>
        <w:ind w:left="91" w:right="91"/>
        <w:rPr>
          <w:rFonts w:ascii="inherit" w:eastAsia="Times New Roman" w:hAnsi="inherit" w:cs="Arial"/>
          <w:color w:val="222222"/>
          <w:sz w:val="20"/>
          <w:szCs w:val="20"/>
        </w:rPr>
      </w:pPr>
      <w:r w:rsidRPr="00145046">
        <w:rPr>
          <w:rFonts w:ascii="inherit" w:eastAsia="Times New Roman" w:hAnsi="inherit" w:cs="Arial"/>
          <w:color w:val="222222"/>
          <w:sz w:val="20"/>
          <w:szCs w:val="20"/>
        </w:rPr>
        <w:t>Выжигание сухой растительности – повреждение или уничтожение огнем травянистой и древесно-кустарниковой растительности, и как следствие, уничтожение плодородного слоя почвы, среды обитания объектов животного мира, загрязнение атмосферы.</w:t>
      </w:r>
    </w:p>
    <w:p w:rsidR="00145046" w:rsidRPr="00145046" w:rsidRDefault="00145046" w:rsidP="00145046">
      <w:pPr>
        <w:shd w:val="clear" w:color="auto" w:fill="FFFFFF"/>
        <w:spacing w:after="240" w:line="256" w:lineRule="atLeast"/>
        <w:ind w:left="91" w:right="91"/>
        <w:rPr>
          <w:rFonts w:ascii="inherit" w:eastAsia="Times New Roman" w:hAnsi="inherit" w:cs="Arial"/>
          <w:color w:val="222222"/>
          <w:sz w:val="20"/>
          <w:szCs w:val="20"/>
        </w:rPr>
      </w:pPr>
      <w:r w:rsidRPr="00145046">
        <w:rPr>
          <w:rFonts w:ascii="inherit" w:eastAsia="Times New Roman" w:hAnsi="inherit" w:cs="Arial"/>
          <w:color w:val="222222"/>
          <w:sz w:val="20"/>
          <w:szCs w:val="20"/>
        </w:rPr>
        <w:t>При использовании земельных участков из земель сельскохозяйственного назначения собственникам земельных участков, землепользователям, землевладельцам, арендаторам земельных участков:</w:t>
      </w:r>
    </w:p>
    <w:p w:rsidR="00145046" w:rsidRPr="00145046" w:rsidRDefault="00145046" w:rsidP="00145046">
      <w:pPr>
        <w:shd w:val="clear" w:color="auto" w:fill="FFFFFF"/>
        <w:spacing w:after="240" w:line="256" w:lineRule="atLeast"/>
        <w:ind w:left="91" w:right="91"/>
        <w:rPr>
          <w:rFonts w:ascii="inherit" w:eastAsia="Times New Roman" w:hAnsi="inherit" w:cs="Arial"/>
          <w:color w:val="222222"/>
          <w:sz w:val="20"/>
          <w:szCs w:val="20"/>
        </w:rPr>
      </w:pPr>
      <w:r w:rsidRPr="00145046">
        <w:rPr>
          <w:rFonts w:ascii="inherit" w:eastAsia="Times New Roman" w:hAnsi="inherit" w:cs="Arial"/>
          <w:color w:val="222222"/>
          <w:sz w:val="20"/>
          <w:szCs w:val="20"/>
        </w:rPr>
        <w:t>- Не допускать выжигания сухой растительности, соблюдать установленные действующим законодательством требования пожарной безопасности, экологических, санитарно-гигиенических правил и нормативов.</w:t>
      </w:r>
    </w:p>
    <w:p w:rsidR="00145046" w:rsidRPr="00145046" w:rsidRDefault="00145046" w:rsidP="00145046">
      <w:pPr>
        <w:shd w:val="clear" w:color="auto" w:fill="FFFFFF"/>
        <w:spacing w:after="240" w:line="256" w:lineRule="atLeast"/>
        <w:ind w:left="91" w:right="91"/>
        <w:rPr>
          <w:rFonts w:ascii="inherit" w:eastAsia="Times New Roman" w:hAnsi="inherit" w:cs="Arial"/>
          <w:color w:val="222222"/>
          <w:sz w:val="20"/>
          <w:szCs w:val="20"/>
        </w:rPr>
      </w:pPr>
      <w:r w:rsidRPr="00145046">
        <w:rPr>
          <w:rFonts w:ascii="inherit" w:eastAsia="Times New Roman" w:hAnsi="inherit" w:cs="Arial"/>
          <w:color w:val="222222"/>
          <w:sz w:val="20"/>
          <w:szCs w:val="20"/>
        </w:rPr>
        <w:t>- 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145046" w:rsidRPr="00145046" w:rsidRDefault="00145046" w:rsidP="00145046">
      <w:pPr>
        <w:shd w:val="clear" w:color="auto" w:fill="FFFFFF"/>
        <w:spacing w:after="240" w:line="256" w:lineRule="atLeast"/>
        <w:ind w:left="91" w:right="91"/>
        <w:rPr>
          <w:rFonts w:ascii="inherit" w:eastAsia="Times New Roman" w:hAnsi="inherit" w:cs="Arial"/>
          <w:color w:val="222222"/>
          <w:sz w:val="20"/>
          <w:szCs w:val="20"/>
        </w:rPr>
      </w:pPr>
      <w:r w:rsidRPr="00145046">
        <w:rPr>
          <w:rFonts w:ascii="inherit" w:eastAsia="Times New Roman" w:hAnsi="inherit" w:cs="Arial"/>
          <w:color w:val="222222"/>
          <w:sz w:val="20"/>
          <w:szCs w:val="20"/>
        </w:rPr>
        <w:t>-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145046" w:rsidRPr="00145046" w:rsidRDefault="00145046" w:rsidP="00145046">
      <w:pPr>
        <w:shd w:val="clear" w:color="auto" w:fill="FFFFFF"/>
        <w:spacing w:after="240" w:line="256" w:lineRule="atLeast"/>
        <w:ind w:left="91" w:right="91"/>
        <w:rPr>
          <w:rFonts w:ascii="inherit" w:eastAsia="Times New Roman" w:hAnsi="inherit" w:cs="Arial"/>
          <w:color w:val="222222"/>
          <w:sz w:val="20"/>
          <w:szCs w:val="20"/>
        </w:rPr>
      </w:pPr>
      <w:r w:rsidRPr="00145046">
        <w:rPr>
          <w:rFonts w:ascii="inherit" w:eastAsia="Times New Roman" w:hAnsi="inherit" w:cs="Arial"/>
          <w:color w:val="222222"/>
          <w:sz w:val="20"/>
          <w:szCs w:val="20"/>
        </w:rPr>
        <w:t xml:space="preserve">- Регулярно проводить предусмотренные действующим законодательством противопожарные мероприятия, в том числе создавать защитные противопожарные полосы, своевременно уничтожать пожнивные остатки </w:t>
      </w:r>
      <w:proofErr w:type="spellStart"/>
      <w:r w:rsidRPr="00145046">
        <w:rPr>
          <w:rFonts w:ascii="inherit" w:eastAsia="Times New Roman" w:hAnsi="inherit" w:cs="Arial"/>
          <w:color w:val="222222"/>
          <w:sz w:val="20"/>
          <w:szCs w:val="20"/>
        </w:rPr>
        <w:t>безогневыми</w:t>
      </w:r>
      <w:proofErr w:type="spellEnd"/>
      <w:r w:rsidRPr="00145046">
        <w:rPr>
          <w:rFonts w:ascii="inherit" w:eastAsia="Times New Roman" w:hAnsi="inherit" w:cs="Arial"/>
          <w:color w:val="222222"/>
          <w:sz w:val="20"/>
          <w:szCs w:val="20"/>
        </w:rPr>
        <w:t xml:space="preserve"> 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</w:t>
      </w:r>
    </w:p>
    <w:p w:rsidR="00145046" w:rsidRPr="00145046" w:rsidRDefault="00145046" w:rsidP="00145046">
      <w:pPr>
        <w:shd w:val="clear" w:color="auto" w:fill="FFFFFF"/>
        <w:spacing w:after="240" w:line="256" w:lineRule="atLeast"/>
        <w:ind w:left="91" w:right="91"/>
        <w:rPr>
          <w:rFonts w:ascii="inherit" w:eastAsia="Times New Roman" w:hAnsi="inherit" w:cs="Arial"/>
          <w:color w:val="222222"/>
          <w:sz w:val="20"/>
          <w:szCs w:val="20"/>
        </w:rPr>
      </w:pPr>
      <w:r w:rsidRPr="00145046">
        <w:rPr>
          <w:rFonts w:ascii="inherit" w:eastAsia="Times New Roman" w:hAnsi="inherit" w:cs="Arial"/>
          <w:color w:val="222222"/>
          <w:sz w:val="20"/>
          <w:szCs w:val="20"/>
        </w:rPr>
        <w:t>Нарушение Постановления Правительства Ростовской области от 30.08.2012 г. № 810 «О мерах по противодействию выжигания сухой растительности на территории Ростовской области», влечет наложение административного штрафа в соответствии со ст. 4.5 «Нарушение порядка действий по предотвращению выжигания сухой растительности», Областного закона от 25.10.2002 № 273-ЗС «Об административных правонарушениях»:</w:t>
      </w:r>
    </w:p>
    <w:p w:rsidR="00145046" w:rsidRPr="00145046" w:rsidRDefault="00145046" w:rsidP="00145046">
      <w:pPr>
        <w:shd w:val="clear" w:color="auto" w:fill="FFFFFF"/>
        <w:spacing w:after="240" w:line="256" w:lineRule="atLeast"/>
        <w:ind w:left="91" w:right="91"/>
        <w:rPr>
          <w:rFonts w:ascii="inherit" w:eastAsia="Times New Roman" w:hAnsi="inherit" w:cs="Arial"/>
          <w:color w:val="222222"/>
          <w:sz w:val="20"/>
          <w:szCs w:val="20"/>
        </w:rPr>
      </w:pPr>
      <w:r w:rsidRPr="00145046">
        <w:rPr>
          <w:rFonts w:ascii="inherit" w:eastAsia="Times New Roman" w:hAnsi="inherit" w:cs="Arial"/>
          <w:color w:val="222222"/>
          <w:sz w:val="20"/>
          <w:szCs w:val="20"/>
        </w:rPr>
        <w:t>Следует также отметить, что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145046" w:rsidRPr="00145046" w:rsidRDefault="00145046" w:rsidP="00145046">
      <w:pPr>
        <w:shd w:val="clear" w:color="auto" w:fill="FFFFFF"/>
        <w:spacing w:after="240" w:line="256" w:lineRule="atLeast"/>
        <w:ind w:left="91" w:right="91"/>
        <w:rPr>
          <w:rFonts w:ascii="inherit" w:eastAsia="Times New Roman" w:hAnsi="inherit" w:cs="Arial"/>
          <w:color w:val="222222"/>
          <w:sz w:val="20"/>
          <w:szCs w:val="20"/>
        </w:rPr>
      </w:pPr>
      <w:r w:rsidRPr="00145046">
        <w:rPr>
          <w:rFonts w:ascii="inherit" w:eastAsia="Times New Roman" w:hAnsi="inherit" w:cs="Arial"/>
          <w:color w:val="222222"/>
          <w:sz w:val="20"/>
          <w:szCs w:val="20"/>
        </w:rPr>
        <w:t>В соответствии со ст. 77 и ст. 78 Федерального закона от 10.01.2002 г. № 7-ФЗ «Об охране окружающей среды», юридические и физические лица, причинившие вред окружающей среде обязаны возместить его в полном объеме в соответствии с законодательством, вред окружающей среде возмещается добровольно или по решению суда.</w:t>
      </w:r>
    </w:p>
    <w:p w:rsidR="00145046" w:rsidRPr="00145046" w:rsidRDefault="00145046" w:rsidP="00145046">
      <w:pPr>
        <w:shd w:val="clear" w:color="auto" w:fill="FFFFFF"/>
        <w:spacing w:after="240" w:line="256" w:lineRule="atLeast"/>
        <w:ind w:left="91" w:right="91"/>
        <w:rPr>
          <w:rFonts w:ascii="inherit" w:eastAsia="Times New Roman" w:hAnsi="inherit" w:cs="Arial"/>
          <w:color w:val="222222"/>
          <w:sz w:val="20"/>
          <w:szCs w:val="20"/>
        </w:rPr>
      </w:pPr>
      <w:r>
        <w:rPr>
          <w:rFonts w:ascii="inherit" w:eastAsia="Times New Roman" w:hAnsi="inherit" w:cs="Arial"/>
          <w:color w:val="222222"/>
          <w:sz w:val="20"/>
          <w:szCs w:val="20"/>
        </w:rPr>
        <w:t>Также Администрация   Р</w:t>
      </w:r>
      <w:r w:rsidRPr="00145046">
        <w:rPr>
          <w:rFonts w:ascii="inherit" w:eastAsia="Times New Roman" w:hAnsi="inherit" w:cs="Arial"/>
          <w:color w:val="222222"/>
          <w:sz w:val="20"/>
          <w:szCs w:val="20"/>
        </w:rPr>
        <w:t>оговского сельского поселения информирует, что в соответствии с п. 17.1.2 Правил благоустройства и санитарного сод</w:t>
      </w:r>
      <w:r>
        <w:rPr>
          <w:rFonts w:ascii="inherit" w:eastAsia="Times New Roman" w:hAnsi="inherit" w:cs="Arial"/>
          <w:color w:val="222222"/>
          <w:sz w:val="20"/>
          <w:szCs w:val="20"/>
        </w:rPr>
        <w:t>ержания  Р</w:t>
      </w:r>
      <w:r w:rsidRPr="00145046">
        <w:rPr>
          <w:rFonts w:ascii="inherit" w:eastAsia="Times New Roman" w:hAnsi="inherit" w:cs="Arial"/>
          <w:color w:val="222222"/>
          <w:sz w:val="20"/>
          <w:szCs w:val="20"/>
        </w:rPr>
        <w:t>оговского сельского поселения, запрещается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свалках, в контейнерах.</w:t>
      </w:r>
    </w:p>
    <w:p w:rsidR="007149CD" w:rsidRDefault="007149CD"/>
    <w:sectPr w:rsidR="0071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45046"/>
    <w:rsid w:val="00145046"/>
    <w:rsid w:val="0071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5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0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4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2017-03-17T07:44:00Z</dcterms:created>
  <dcterms:modified xsi:type="dcterms:W3CDTF">2017-03-17T07:47:00Z</dcterms:modified>
</cp:coreProperties>
</file>