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BC" w:rsidRDefault="00E64BBC" w:rsidP="009569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BBC" w:rsidRDefault="00E64BBC" w:rsidP="009569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246" w:rsidRPr="002A590F" w:rsidRDefault="00956246" w:rsidP="009569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90F">
        <w:rPr>
          <w:rFonts w:ascii="Times New Roman" w:hAnsi="Times New Roman" w:cs="Times New Roman"/>
          <w:b/>
          <w:sz w:val="28"/>
          <w:szCs w:val="28"/>
        </w:rPr>
        <w:t>АДМИНИСТРАЦИЯ    РОГОВСКОГО СЕЛЬСКОГО ПОСЕЛЕНИЯ</w:t>
      </w:r>
    </w:p>
    <w:p w:rsidR="00956246" w:rsidRPr="002A590F" w:rsidRDefault="00956246" w:rsidP="009569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F7F" w:rsidRPr="002A590F" w:rsidRDefault="00126F7F" w:rsidP="009569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90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26F7F" w:rsidRPr="002A590F" w:rsidRDefault="00126F7F" w:rsidP="009569E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26F7F" w:rsidRPr="002A590F" w:rsidRDefault="00077163" w:rsidP="004517D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7D0">
        <w:rPr>
          <w:rFonts w:ascii="Times New Roman" w:hAnsi="Times New Roman" w:cs="Times New Roman"/>
          <w:b/>
          <w:sz w:val="28"/>
          <w:szCs w:val="28"/>
        </w:rPr>
        <w:t>« 20 » июля</w:t>
      </w:r>
      <w:r w:rsidR="00E64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246" w:rsidRPr="002A5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BBC">
        <w:rPr>
          <w:rFonts w:ascii="Times New Roman" w:hAnsi="Times New Roman" w:cs="Times New Roman"/>
          <w:b/>
          <w:sz w:val="28"/>
          <w:szCs w:val="28"/>
        </w:rPr>
        <w:t>2020</w:t>
      </w:r>
      <w:r w:rsidR="00126F7F" w:rsidRPr="002A590F">
        <w:rPr>
          <w:rFonts w:ascii="Times New Roman" w:hAnsi="Times New Roman" w:cs="Times New Roman"/>
          <w:b/>
          <w:sz w:val="28"/>
          <w:szCs w:val="28"/>
        </w:rPr>
        <w:t xml:space="preserve">  года</w:t>
      </w:r>
      <w:r w:rsidR="00126F7F" w:rsidRPr="002A590F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6F7F" w:rsidRPr="002A590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517D0">
        <w:rPr>
          <w:rFonts w:ascii="Times New Roman" w:hAnsi="Times New Roman" w:cs="Times New Roman"/>
          <w:b/>
          <w:sz w:val="28"/>
          <w:szCs w:val="28"/>
        </w:rPr>
        <w:t>№   67</w:t>
      </w:r>
      <w:r w:rsidR="00126F7F" w:rsidRPr="002A590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517D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26F7F" w:rsidRPr="002A590F">
        <w:rPr>
          <w:rFonts w:ascii="Times New Roman" w:hAnsi="Times New Roman" w:cs="Times New Roman"/>
          <w:b/>
          <w:sz w:val="28"/>
          <w:szCs w:val="28"/>
        </w:rPr>
        <w:t xml:space="preserve"> п. Роговский</w:t>
      </w:r>
    </w:p>
    <w:p w:rsidR="006004BE" w:rsidRPr="002A590F" w:rsidRDefault="006004BE" w:rsidP="009569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34B" w:rsidRDefault="00E64BBC" w:rsidP="00183A7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Роговского сельского поселения № 314 от 07.12.2015 года «Об утверждении административного регламента по предоставлению муниципальной услуги «Выдача разрешения на осуществление земляных работ на территории муниципального образования «Роговское сельское поселение»</w:t>
      </w:r>
    </w:p>
    <w:p w:rsidR="006C634B" w:rsidRDefault="006C634B" w:rsidP="00183A7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64BBC" w:rsidRDefault="00E64BBC" w:rsidP="00183A71">
      <w:pPr>
        <w:spacing w:after="0" w:line="360" w:lineRule="auto"/>
        <w:ind w:left="30" w:right="-15" w:firstLine="709"/>
        <w:contextualSpacing/>
        <w:jc w:val="both"/>
      </w:pPr>
      <w:r w:rsidRPr="00E64BBC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№210-ФЗ от 27.07.2010г. «Об организации предоставления государственных и муниципальных услуг» Федерального закона от 06.10.2003 №131-ФЗ «Об общих принципах организации местного самоуправления в РФ», руководствуясь Уставом муниципального образования «Роговское сельское поселение»,</w:t>
      </w:r>
      <w:r>
        <w:rPr>
          <w:rFonts w:ascii="Calibri" w:eastAsia="Calibri" w:hAnsi="Calibri" w:cs="Times New Roman"/>
        </w:rPr>
        <w:t xml:space="preserve"> </w:t>
      </w:r>
    </w:p>
    <w:p w:rsidR="00E64BBC" w:rsidRDefault="00E64BBC" w:rsidP="00183A71">
      <w:pPr>
        <w:spacing w:after="0" w:line="360" w:lineRule="auto"/>
        <w:ind w:left="30" w:right="-15" w:firstLine="709"/>
        <w:contextualSpacing/>
        <w:jc w:val="both"/>
      </w:pPr>
    </w:p>
    <w:p w:rsidR="006C634B" w:rsidRPr="002A590F" w:rsidRDefault="006C634B" w:rsidP="00183A71">
      <w:pPr>
        <w:spacing w:after="0" w:line="360" w:lineRule="auto"/>
        <w:ind w:left="30" w:right="-15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590F">
        <w:rPr>
          <w:rFonts w:ascii="Times New Roman" w:hAnsi="Times New Roman"/>
          <w:b/>
          <w:sz w:val="28"/>
          <w:szCs w:val="28"/>
        </w:rPr>
        <w:t>ПОСТАНОВЛЯЕТ</w:t>
      </w:r>
    </w:p>
    <w:p w:rsidR="006C634B" w:rsidRPr="002A590F" w:rsidRDefault="006C634B" w:rsidP="00183A71">
      <w:pPr>
        <w:spacing w:after="0" w:line="360" w:lineRule="auto"/>
        <w:ind w:left="30" w:right="-1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4652A" w:rsidRPr="00D00633" w:rsidRDefault="0044652A" w:rsidP="00183A71">
      <w:pPr>
        <w:pStyle w:val="a4"/>
        <w:tabs>
          <w:tab w:val="left" w:pos="708"/>
        </w:tabs>
        <w:spacing w:line="360" w:lineRule="auto"/>
        <w:ind w:firstLine="709"/>
        <w:contextualSpacing/>
        <w:jc w:val="both"/>
        <w:rPr>
          <w:szCs w:val="28"/>
        </w:rPr>
      </w:pPr>
      <w:r>
        <w:t xml:space="preserve">В соответствии с Федеральным Законом №210-ФЗ от 27.07.2010г. «Об организации предоставления государственных и муниципальных услуг» Федерального закона от 06.10.2003 №131-ФЗ «Об общих принципах организации местного самоуправления в РФ», руководствуясь Уставом муниципального образования «Роговское сельское поселение»,  </w:t>
      </w:r>
      <w:r w:rsidRPr="00884EB1">
        <w:rPr>
          <w:szCs w:val="28"/>
        </w:rPr>
        <w:t>постановляю:</w:t>
      </w:r>
    </w:p>
    <w:p w:rsidR="0044652A" w:rsidRPr="0044652A" w:rsidRDefault="0044652A" w:rsidP="00183A71">
      <w:pPr>
        <w:pStyle w:val="a7"/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Внести следующие изменения в Постановление Администрации Роговского сельского поселения № </w:t>
      </w:r>
      <w:r w:rsidR="006A7362">
        <w:rPr>
          <w:rFonts w:ascii="Times New Roman" w:hAnsi="Times New Roman" w:cs="Times New Roman"/>
          <w:sz w:val="28"/>
          <w:szCs w:val="28"/>
        </w:rPr>
        <w:t xml:space="preserve">314 от 07.12.2015года </w:t>
      </w: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183A71">
        <w:rPr>
          <w:rFonts w:ascii="Times New Roman" w:hAnsi="Times New Roman" w:cs="Times New Roman"/>
          <w:sz w:val="28"/>
          <w:szCs w:val="28"/>
        </w:rPr>
        <w:t>Выдача разрешения на осуществление земляных работ на территории муниципального образования «Роговское сельское поселение»</w:t>
      </w:r>
      <w:r w:rsidRPr="0044652A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44652A" w:rsidRPr="0044652A" w:rsidRDefault="0044652A" w:rsidP="00183A71">
      <w:pPr>
        <w:pStyle w:val="a7"/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lastRenderedPageBreak/>
        <w:t>Раздел 5 административного регламента «</w:t>
      </w:r>
      <w:r w:rsidR="00183A71">
        <w:rPr>
          <w:rFonts w:ascii="Times New Roman" w:hAnsi="Times New Roman" w:cs="Times New Roman"/>
          <w:sz w:val="28"/>
          <w:szCs w:val="28"/>
        </w:rPr>
        <w:t>Выдача разрешения на осуществление земляных работ на территории муниципального образования «Роговское сельское поселение</w:t>
      </w:r>
      <w:r w:rsidRPr="0044652A">
        <w:rPr>
          <w:rFonts w:ascii="Times New Roman" w:eastAsia="Calibri" w:hAnsi="Times New Roman" w:cs="Times New Roman"/>
          <w:sz w:val="28"/>
          <w:szCs w:val="28"/>
        </w:rPr>
        <w:t>» утвержденного постановлением Администрации Рого</w:t>
      </w:r>
      <w:r w:rsidR="00183A71">
        <w:rPr>
          <w:rFonts w:ascii="Times New Roman" w:eastAsia="Calibri" w:hAnsi="Times New Roman" w:cs="Times New Roman"/>
          <w:sz w:val="28"/>
          <w:szCs w:val="28"/>
        </w:rPr>
        <w:t>вского сельского поселения от 07.12.2020 № 314</w:t>
      </w: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должностных лиц, муниципальных служащих.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5.1.  Информация для заявителей об их праве подать жалобу на решение 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652A">
        <w:rPr>
          <w:rFonts w:ascii="Times New Roman" w:eastAsia="Calibri" w:hAnsi="Times New Roman" w:cs="Times New Roman"/>
          <w:sz w:val="28"/>
          <w:szCs w:val="28"/>
        </w:rPr>
        <w:t>и (или) действие (бездействие) органа, предоставляющего услугу и (или) его должностных лиц, принятых (осуществляемых) в ходе предоставления услуги.</w:t>
      </w:r>
      <w:proofErr w:type="gramEnd"/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Заявитель имеет право в досудебном (внесудебном) порядке обратиться 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с жалобой на действия (бездействие) и решения, осуществляемые (принятые) 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в ходе предоставления муниципальной услуги.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5.2.  Предмет жалобы.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нарушение срока регистрации заявления (уведомления, обращения, запроса) заявителя о предоставлении муниципальной услуги;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отказ в приеме документов у заявителя,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652A">
        <w:rPr>
          <w:rFonts w:ascii="Times New Roman" w:eastAsia="Calibri" w:hAnsi="Times New Roman" w:cs="Times New Roman"/>
          <w:sz w:val="28"/>
          <w:szCs w:val="28"/>
        </w:rPr>
        <w:lastRenderedPageBreak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652A">
        <w:rPr>
          <w:rFonts w:ascii="Times New Roman" w:eastAsia="Calibri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5.3. 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Жалоба может быть направлена заявителем в случае обжалования действия (бездействия) и решения: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специалиста администрации Роговского сельского поселения – Главе администрации Роговского сельского поселения;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5.4.  Порядок подачи и рассмотрения жалобы.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в письменной форме на бумажном </w:t>
      </w:r>
      <w:r w:rsidRPr="0044652A">
        <w:rPr>
          <w:rFonts w:ascii="Times New Roman" w:eastAsia="Calibri" w:hAnsi="Times New Roman" w:cs="Times New Roman"/>
          <w:sz w:val="28"/>
          <w:szCs w:val="28"/>
        </w:rPr>
        <w:lastRenderedPageBreak/>
        <w:t>носителе, в электронной форме жалобы на действия (бездействия) и решения, принятые (осуществляемые) в ходе предоставления муниципальной услуги.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Жалоба может быть направлена по почте, электронной почтой, через МФЦ, с использованием информационно-телекоммуникационной сети «Интернет»: официального портала Администрации Роговского сельского поселения, Портала </w:t>
      </w:r>
      <w:proofErr w:type="spellStart"/>
      <w:r w:rsidRPr="0044652A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44652A">
        <w:rPr>
          <w:rFonts w:ascii="Times New Roman" w:eastAsia="Calibri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Жалоба должна содержать: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оказывающего муниципальную услугу, либо специалиста, решения и действия (бездействие) которого обжалуются;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652A">
        <w:rPr>
          <w:rFonts w:ascii="Times New Roman" w:eastAsia="Calibri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сведения об обжалуемых решениях и действиях (бездействии) специалистов администрации Роговского сельского поселения;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доводы, на основании которых заявитель не согласен с решением 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и действием (бездействием) специалистов администрации Роговского сельского поселения;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личную подпись заявителя, либо его уполномоченного представителя. 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4652A">
        <w:rPr>
          <w:rFonts w:ascii="Times New Roman" w:eastAsia="Calibri" w:hAnsi="Times New Roman" w:cs="Times New Roman"/>
          <w:sz w:val="28"/>
          <w:szCs w:val="28"/>
        </w:rPr>
        <w:t>представлена</w:t>
      </w:r>
      <w:proofErr w:type="gramEnd"/>
      <w:r w:rsidRPr="0044652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оформленная в соответствии с законодательством Российской Федерации доверенность, заверенная печатью заявителя и подписанная </w:t>
      </w:r>
      <w:r w:rsidRPr="0044652A">
        <w:rPr>
          <w:rFonts w:ascii="Times New Roman" w:eastAsia="Calibri" w:hAnsi="Times New Roman" w:cs="Times New Roman"/>
          <w:sz w:val="28"/>
          <w:szCs w:val="28"/>
        </w:rPr>
        <w:lastRenderedPageBreak/>
        <w:t>руководителем заявителя или уполномоченным этим руководителем лицом (для юридических лиц);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 Отсутствием указанных документов не является основанием для отказа в рассмотрении или удовлетворении жалобы.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5.5.  Сроки рассмотрения жалобы.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652A">
        <w:rPr>
          <w:rFonts w:ascii="Times New Roman" w:eastAsia="Calibri" w:hAnsi="Times New Roman" w:cs="Times New Roman"/>
          <w:sz w:val="28"/>
          <w:szCs w:val="28"/>
        </w:rPr>
        <w:t>Жалоба, поступившая в орган, предоставляющий муниципальную услугу,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</w:t>
      </w:r>
      <w:proofErr w:type="gramEnd"/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 ее регистрации, если иные сокращенные сроки не установлены Правительством Российской Федерации.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Жалоба подлежит регистрации не позднее следующего рабочего дня с момента ее поступления.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5.6.  Перечень оснований для приостановления рассмотрения </w:t>
      </w:r>
      <w:proofErr w:type="gramStart"/>
      <w:r w:rsidRPr="0044652A">
        <w:rPr>
          <w:rFonts w:ascii="Times New Roman" w:eastAsia="Calibri" w:hAnsi="Times New Roman" w:cs="Times New Roman"/>
          <w:sz w:val="28"/>
          <w:szCs w:val="28"/>
        </w:rPr>
        <w:t>жалобы</w:t>
      </w:r>
      <w:proofErr w:type="gramEnd"/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 в случае если возможность приостановления предусмотрена законодательством Российской Федерации.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Основания для приостановления рассмотрения жалобы, указанной в настоящем разделе, действующим законодательством Российской Федерации не предусмотрены.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lastRenderedPageBreak/>
        <w:t>5.7. Результат рассмотрения жалобы.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орган, предоставляющий муниципальную услугу, принимает одно из следующих решений: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об удовлетворении жалобы;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об отказе в удовлетворении жалобы.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5.8.  Порядок информирования заявителя о результатах рассмотрения жалобы.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Не позднее дня, следующего за днем принятия решения, указанного в пункте 5.7 раздела 5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652A">
        <w:rPr>
          <w:rFonts w:ascii="Times New Roman" w:eastAsia="Calibri" w:hAnsi="Times New Roman" w:cs="Times New Roman"/>
          <w:sz w:val="28"/>
          <w:szCs w:val="28"/>
        </w:rPr>
        <w:t>наименование органа, предоставляющего муниципальную услугу, рассматривающего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обжалуются;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основания для принятия решения по жалобе;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принятое по жалобе решение;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44652A">
        <w:rPr>
          <w:rFonts w:ascii="Times New Roman" w:eastAsia="Calibri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4652A">
        <w:rPr>
          <w:rFonts w:ascii="Times New Roman" w:eastAsia="Calibri" w:hAnsi="Times New Roman" w:cs="Times New Roman"/>
          <w:sz w:val="28"/>
          <w:szCs w:val="28"/>
        </w:rPr>
        <w:t>неудобства</w:t>
      </w:r>
      <w:proofErr w:type="gramEnd"/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5.9. Отказ в удовлетворении жалобы.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Глава Администрации Роговского сельского поселения, руководитель МФЦ, отказывают в удовлетворении жалобы в следующих случаях: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5.9.1. Наличие вступившего в законную силу решения суда, арбитражного суда по жалобе о том же предмете и по тем же основаниям.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5.9.2. Подача жалобы лицом, полномочия которого не подтверждены в порядке, установленном законодательством Российской Федерации.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5.9.3.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5.10. Оставление жалобы без ответа.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Глава Администрации Роговского сельского поселения, руководитель МФЦ,  могут оставить жалобу без ответа в следующих случаях: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5.10.1.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5.10.2.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5.11.  Порядок обжалования решения по жалобе.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Принятое в соответствии с пунктом 5.7. раздела 5 административного регламента решение может быть обжаловано в судебном порядке.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5.12.  Право заявителя на получение информации и документов, необходимых для обоснования и рассмотрения жалобы.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lastRenderedPageBreak/>
        <w:t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5.13.  Способы информирования заявителей о порядке подачи и рассмотрения жалобы.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</w:t>
      </w:r>
    </w:p>
    <w:p w:rsidR="00183A71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на информационных стендах в местах предоставления муниципальной услуги, официальном портале Администрации Роговского сельского поселения, Портале </w:t>
      </w:r>
      <w:proofErr w:type="spellStart"/>
      <w:r w:rsidRPr="0044652A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44652A">
        <w:rPr>
          <w:rFonts w:ascii="Times New Roman" w:eastAsia="Calibri" w:hAnsi="Times New Roman" w:cs="Times New Roman"/>
          <w:sz w:val="28"/>
          <w:szCs w:val="28"/>
        </w:rPr>
        <w:t>.»</w:t>
      </w:r>
    </w:p>
    <w:p w:rsidR="0044652A" w:rsidRPr="0044652A" w:rsidRDefault="0044652A" w:rsidP="00183A71">
      <w:pPr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652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4652A" w:rsidRPr="0044652A" w:rsidRDefault="0044652A" w:rsidP="00183A71">
      <w:pPr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A71" w:rsidRDefault="00183A71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A71" w:rsidRDefault="00183A71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A71" w:rsidRPr="0044652A" w:rsidRDefault="00183A71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11" w:type="dxa"/>
        <w:tblInd w:w="100" w:type="dxa"/>
        <w:tblLayout w:type="fixed"/>
        <w:tblLook w:val="0000"/>
      </w:tblPr>
      <w:tblGrid>
        <w:gridCol w:w="4970"/>
        <w:gridCol w:w="4941"/>
      </w:tblGrid>
      <w:tr w:rsidR="0044652A" w:rsidRPr="0044652A" w:rsidTr="00E73E33">
        <w:trPr>
          <w:trHeight w:val="1033"/>
        </w:trPr>
        <w:tc>
          <w:tcPr>
            <w:tcW w:w="4970" w:type="dxa"/>
          </w:tcPr>
          <w:p w:rsidR="0044652A" w:rsidRPr="0044652A" w:rsidRDefault="0044652A" w:rsidP="00183A71">
            <w:pPr>
              <w:pStyle w:val="a4"/>
              <w:tabs>
                <w:tab w:val="left" w:pos="708"/>
              </w:tabs>
              <w:spacing w:line="360" w:lineRule="auto"/>
              <w:ind w:firstLine="709"/>
              <w:contextualSpacing/>
              <w:rPr>
                <w:szCs w:val="28"/>
              </w:rPr>
            </w:pPr>
            <w:r w:rsidRPr="0044652A">
              <w:rPr>
                <w:szCs w:val="28"/>
              </w:rPr>
              <w:t>Глава Администрации</w:t>
            </w:r>
          </w:p>
          <w:p w:rsidR="0044652A" w:rsidRPr="0044652A" w:rsidRDefault="0044652A" w:rsidP="00183A71">
            <w:pPr>
              <w:pStyle w:val="a4"/>
              <w:tabs>
                <w:tab w:val="left" w:pos="708"/>
              </w:tabs>
              <w:spacing w:line="360" w:lineRule="auto"/>
              <w:ind w:firstLine="709"/>
              <w:contextualSpacing/>
              <w:rPr>
                <w:szCs w:val="28"/>
              </w:rPr>
            </w:pPr>
            <w:r w:rsidRPr="0044652A">
              <w:rPr>
                <w:szCs w:val="28"/>
              </w:rPr>
              <w:t xml:space="preserve">Роговского сельского поселения                                          </w:t>
            </w:r>
          </w:p>
        </w:tc>
        <w:tc>
          <w:tcPr>
            <w:tcW w:w="4941" w:type="dxa"/>
          </w:tcPr>
          <w:p w:rsidR="0044652A" w:rsidRPr="0044652A" w:rsidRDefault="0044652A" w:rsidP="00183A71">
            <w:pPr>
              <w:snapToGrid w:val="0"/>
              <w:spacing w:line="36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Т.С. Вартанян</w:t>
            </w:r>
          </w:p>
        </w:tc>
      </w:tr>
    </w:tbl>
    <w:p w:rsidR="006C634B" w:rsidRPr="002A590F" w:rsidRDefault="006C634B" w:rsidP="00183A71">
      <w:pPr>
        <w:pStyle w:val="ConsPlusNormal"/>
        <w:widowControl/>
        <w:tabs>
          <w:tab w:val="left" w:pos="28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634B" w:rsidRPr="002A590F" w:rsidRDefault="006C634B" w:rsidP="00183A71">
      <w:pPr>
        <w:pStyle w:val="ConsPlusNormal"/>
        <w:widowControl/>
        <w:tabs>
          <w:tab w:val="left" w:pos="28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A590F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15BA0" w:rsidRPr="002A590F" w:rsidRDefault="00115BA0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6C634B" w:rsidRPr="002A590F" w:rsidSect="0044652A">
      <w:pgSz w:w="11906" w:h="16838"/>
      <w:pgMar w:top="425" w:right="851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5" w:hanging="4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4">
    <w:nsid w:val="08BB1F16"/>
    <w:multiLevelType w:val="hybridMultilevel"/>
    <w:tmpl w:val="7464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6287B"/>
    <w:multiLevelType w:val="hybridMultilevel"/>
    <w:tmpl w:val="85767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161150"/>
    <w:multiLevelType w:val="hybridMultilevel"/>
    <w:tmpl w:val="7F40249A"/>
    <w:lvl w:ilvl="0" w:tplc="8BC0C4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87F48DD"/>
    <w:multiLevelType w:val="hybridMultilevel"/>
    <w:tmpl w:val="9AA2C1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09E4ED1"/>
    <w:multiLevelType w:val="hybridMultilevel"/>
    <w:tmpl w:val="53F69ECC"/>
    <w:lvl w:ilvl="0" w:tplc="6B3EA3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9AA6E14"/>
    <w:multiLevelType w:val="hybridMultilevel"/>
    <w:tmpl w:val="BA42141E"/>
    <w:lvl w:ilvl="0" w:tplc="9B8E477C">
      <w:start w:val="1"/>
      <w:numFmt w:val="decimal"/>
      <w:lvlText w:val="%1."/>
      <w:lvlJc w:val="left"/>
      <w:pPr>
        <w:ind w:left="1692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2C22"/>
    <w:rsid w:val="00077163"/>
    <w:rsid w:val="000876C1"/>
    <w:rsid w:val="00115BA0"/>
    <w:rsid w:val="00126F7F"/>
    <w:rsid w:val="00183A71"/>
    <w:rsid w:val="001A6446"/>
    <w:rsid w:val="00270122"/>
    <w:rsid w:val="002A590F"/>
    <w:rsid w:val="002C651E"/>
    <w:rsid w:val="003603F1"/>
    <w:rsid w:val="0041415E"/>
    <w:rsid w:val="0044652A"/>
    <w:rsid w:val="004517D0"/>
    <w:rsid w:val="0056172A"/>
    <w:rsid w:val="005E103C"/>
    <w:rsid w:val="006004BE"/>
    <w:rsid w:val="00667608"/>
    <w:rsid w:val="00681336"/>
    <w:rsid w:val="006A7362"/>
    <w:rsid w:val="006C634B"/>
    <w:rsid w:val="00956246"/>
    <w:rsid w:val="009569E3"/>
    <w:rsid w:val="00974878"/>
    <w:rsid w:val="00995AF1"/>
    <w:rsid w:val="00AC0AF9"/>
    <w:rsid w:val="00AE360D"/>
    <w:rsid w:val="00B714BA"/>
    <w:rsid w:val="00B91737"/>
    <w:rsid w:val="00C25755"/>
    <w:rsid w:val="00C62C22"/>
    <w:rsid w:val="00D23882"/>
    <w:rsid w:val="00DD1517"/>
    <w:rsid w:val="00E50669"/>
    <w:rsid w:val="00E64BBC"/>
    <w:rsid w:val="00EA4735"/>
    <w:rsid w:val="00EC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04BE"/>
    <w:pPr>
      <w:ind w:left="720"/>
      <w:contextualSpacing/>
    </w:pPr>
  </w:style>
  <w:style w:type="paragraph" w:customStyle="1" w:styleId="ConsPlusNormal">
    <w:name w:val="ConsPlusNormal"/>
    <w:uiPriority w:val="99"/>
    <w:rsid w:val="006C6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aliases w:val="Знак Знак"/>
    <w:basedOn w:val="a"/>
    <w:link w:val="a5"/>
    <w:uiPriority w:val="99"/>
    <w:rsid w:val="006C63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aliases w:val="Знак Знак Знак"/>
    <w:basedOn w:val="a0"/>
    <w:link w:val="a4"/>
    <w:uiPriority w:val="99"/>
    <w:rsid w:val="006C63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40">
    <w:name w:val="Font Style40"/>
    <w:basedOn w:val="a0"/>
    <w:uiPriority w:val="99"/>
    <w:rsid w:val="006C634B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1">
    <w:name w:val="Абзац списка1"/>
    <w:basedOn w:val="a"/>
    <w:uiPriority w:val="99"/>
    <w:rsid w:val="006C634B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paragraph" w:customStyle="1" w:styleId="Style7">
    <w:name w:val="Style7"/>
    <w:basedOn w:val="a"/>
    <w:uiPriority w:val="99"/>
    <w:rsid w:val="006C634B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08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87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77163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Body Text"/>
    <w:basedOn w:val="a"/>
    <w:link w:val="a8"/>
    <w:uiPriority w:val="99"/>
    <w:semiHidden/>
    <w:unhideWhenUsed/>
    <w:rsid w:val="0044652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46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2017-07-18T08:35:00Z</dcterms:created>
  <dcterms:modified xsi:type="dcterms:W3CDTF">2020-07-20T07:18:00Z</dcterms:modified>
</cp:coreProperties>
</file>