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59" w:rsidRPr="00267159" w:rsidRDefault="00267159" w:rsidP="00267159">
      <w:pPr>
        <w:jc w:val="center"/>
        <w:rPr>
          <w:sz w:val="26"/>
          <w:szCs w:val="26"/>
        </w:rPr>
      </w:pPr>
    </w:p>
    <w:p w:rsidR="00267159" w:rsidRPr="00267159" w:rsidRDefault="00267159" w:rsidP="00267159">
      <w:pPr>
        <w:jc w:val="center"/>
        <w:rPr>
          <w:sz w:val="26"/>
          <w:szCs w:val="26"/>
        </w:rPr>
      </w:pPr>
    </w:p>
    <w:p w:rsidR="00D11D84" w:rsidRPr="00D11D84" w:rsidRDefault="00D11D84" w:rsidP="00D11D84">
      <w:pPr>
        <w:jc w:val="center"/>
        <w:rPr>
          <w:b/>
          <w:sz w:val="28"/>
          <w:szCs w:val="28"/>
          <w:lang w:val="ru-RU"/>
        </w:rPr>
      </w:pPr>
      <w:r w:rsidRPr="00D11D84">
        <w:rPr>
          <w:b/>
          <w:sz w:val="28"/>
          <w:szCs w:val="28"/>
          <w:lang w:val="ru-RU"/>
        </w:rPr>
        <w:t>АДМИНИСТРАЦИЯ  РОГОВСКОГО СЕЛЬСКОГО ПОСЕЛЕНИЯ</w:t>
      </w:r>
    </w:p>
    <w:p w:rsidR="00D11D84" w:rsidRPr="00D11D84" w:rsidRDefault="00D11D84" w:rsidP="00D11D84">
      <w:pPr>
        <w:jc w:val="center"/>
        <w:rPr>
          <w:b/>
          <w:sz w:val="28"/>
          <w:szCs w:val="28"/>
          <w:lang w:val="ru-RU"/>
        </w:rPr>
      </w:pPr>
    </w:p>
    <w:p w:rsidR="00D11D84" w:rsidRPr="00D11D84" w:rsidRDefault="00D11D84" w:rsidP="00D11D84">
      <w:pPr>
        <w:jc w:val="center"/>
        <w:rPr>
          <w:b/>
          <w:sz w:val="28"/>
          <w:szCs w:val="28"/>
          <w:lang w:val="ru-RU"/>
        </w:rPr>
      </w:pPr>
      <w:r w:rsidRPr="00D11D84">
        <w:rPr>
          <w:b/>
          <w:sz w:val="28"/>
          <w:szCs w:val="28"/>
          <w:lang w:val="ru-RU"/>
        </w:rPr>
        <w:t>ЕГОРЛЫКСКОГО  РАЙОНА   РОСТОВСКОЙ  ОБЛАСТИ</w:t>
      </w:r>
    </w:p>
    <w:p w:rsidR="00D11D84" w:rsidRPr="00D11D84" w:rsidRDefault="00D11D84" w:rsidP="00D11D84">
      <w:pPr>
        <w:rPr>
          <w:sz w:val="28"/>
          <w:szCs w:val="28"/>
          <w:lang w:val="ru-RU"/>
        </w:rPr>
      </w:pPr>
    </w:p>
    <w:p w:rsidR="00D11D84" w:rsidRDefault="00D11D84" w:rsidP="00267159">
      <w:pPr>
        <w:jc w:val="center"/>
        <w:rPr>
          <w:sz w:val="28"/>
          <w:szCs w:val="28"/>
          <w:lang w:val="ru-RU"/>
        </w:rPr>
      </w:pPr>
    </w:p>
    <w:p w:rsidR="00D11D84" w:rsidRDefault="00D11D84" w:rsidP="00267159">
      <w:pPr>
        <w:jc w:val="center"/>
        <w:rPr>
          <w:b/>
          <w:sz w:val="28"/>
          <w:szCs w:val="28"/>
          <w:lang w:val="ru-RU"/>
        </w:rPr>
      </w:pPr>
    </w:p>
    <w:p w:rsidR="00267159" w:rsidRDefault="00267159" w:rsidP="00267159">
      <w:pPr>
        <w:jc w:val="center"/>
        <w:rPr>
          <w:b/>
          <w:sz w:val="28"/>
          <w:szCs w:val="28"/>
          <w:lang w:val="ru-RU"/>
        </w:rPr>
      </w:pPr>
      <w:r w:rsidRPr="00035C69">
        <w:rPr>
          <w:b/>
          <w:sz w:val="28"/>
          <w:szCs w:val="28"/>
          <w:lang w:val="ru-RU"/>
        </w:rPr>
        <w:t>ПОСТАНОВЛЕНИЕ</w:t>
      </w:r>
      <w:r w:rsidR="00035C69">
        <w:rPr>
          <w:b/>
          <w:sz w:val="28"/>
          <w:szCs w:val="28"/>
          <w:lang w:val="ru-RU"/>
        </w:rPr>
        <w:t xml:space="preserve"> </w:t>
      </w:r>
    </w:p>
    <w:p w:rsidR="00733116" w:rsidRDefault="00733116" w:rsidP="00267159">
      <w:pPr>
        <w:jc w:val="center"/>
        <w:rPr>
          <w:b/>
          <w:sz w:val="28"/>
          <w:szCs w:val="28"/>
          <w:lang w:val="ru-RU"/>
        </w:rPr>
      </w:pPr>
    </w:p>
    <w:p w:rsidR="00733116" w:rsidRPr="008527D8" w:rsidRDefault="000A48CD" w:rsidP="007331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«17»   июля</w:t>
      </w:r>
      <w:r w:rsidR="00D11D84">
        <w:rPr>
          <w:sz w:val="28"/>
          <w:szCs w:val="28"/>
          <w:lang w:val="ru-RU"/>
        </w:rPr>
        <w:t xml:space="preserve"> </w:t>
      </w:r>
      <w:r w:rsidR="008527D8" w:rsidRPr="008527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2018</w:t>
      </w:r>
      <w:r w:rsidR="00733116" w:rsidRPr="008527D8">
        <w:rPr>
          <w:sz w:val="28"/>
          <w:szCs w:val="28"/>
          <w:lang w:val="ru-RU"/>
        </w:rPr>
        <w:t xml:space="preserve"> год                      </w:t>
      </w:r>
      <w:r w:rsidR="008527D8" w:rsidRPr="008527D8">
        <w:rPr>
          <w:sz w:val="28"/>
          <w:szCs w:val="28"/>
          <w:lang w:val="ru-RU"/>
        </w:rPr>
        <w:t xml:space="preserve">    </w:t>
      </w:r>
      <w:r w:rsidR="008527D8">
        <w:rPr>
          <w:sz w:val="28"/>
          <w:szCs w:val="28"/>
          <w:lang w:val="ru-RU"/>
        </w:rPr>
        <w:t xml:space="preserve">  </w:t>
      </w:r>
      <w:r w:rsidR="00733116" w:rsidRPr="008527D8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100</w:t>
      </w:r>
      <w:r w:rsidR="00733116" w:rsidRPr="008527D8">
        <w:rPr>
          <w:sz w:val="28"/>
          <w:szCs w:val="28"/>
          <w:lang w:val="ru-RU"/>
        </w:rPr>
        <w:t xml:space="preserve"> </w:t>
      </w:r>
      <w:r w:rsidR="00D11D84">
        <w:rPr>
          <w:sz w:val="28"/>
          <w:szCs w:val="28"/>
          <w:lang w:val="ru-RU"/>
        </w:rPr>
        <w:t xml:space="preserve">                         п. Роговский</w:t>
      </w:r>
    </w:p>
    <w:p w:rsidR="00267159" w:rsidRDefault="00267159" w:rsidP="00267159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:rsidR="00D11D84" w:rsidRDefault="00D11D84" w:rsidP="00267159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:rsidR="00D11D84" w:rsidRDefault="00733116" w:rsidP="00D11D84">
      <w:pPr>
        <w:spacing w:line="276" w:lineRule="auto"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 xml:space="preserve">Об утверждении </w:t>
      </w:r>
    </w:p>
    <w:p w:rsidR="00D11D84" w:rsidRDefault="00733116" w:rsidP="00D11D84">
      <w:pPr>
        <w:spacing w:line="276" w:lineRule="auto"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Порядка мониторинга системы</w:t>
      </w:r>
    </w:p>
    <w:p w:rsidR="00733116" w:rsidRDefault="00733116" w:rsidP="00D11D84">
      <w:pPr>
        <w:spacing w:line="276" w:lineRule="auto"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теплоснабжения</w:t>
      </w:r>
      <w:r w:rsidRPr="00733116">
        <w:rPr>
          <w:rStyle w:val="apple-converted-space"/>
          <w:b/>
          <w:bCs/>
          <w:color w:val="31271F"/>
          <w:sz w:val="28"/>
          <w:szCs w:val="28"/>
        </w:rPr>
        <w:t> </w:t>
      </w:r>
      <w:r w:rsidRPr="00733116">
        <w:rPr>
          <w:sz w:val="28"/>
          <w:szCs w:val="28"/>
          <w:lang w:val="ru-RU"/>
        </w:rPr>
        <w:br/>
      </w:r>
      <w:r w:rsidR="00D11D84">
        <w:rPr>
          <w:sz w:val="28"/>
          <w:szCs w:val="28"/>
          <w:lang w:val="ru-RU"/>
        </w:rPr>
        <w:t>Роговского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:rsidR="00D11D84" w:rsidRDefault="00D11D84" w:rsidP="00D11D84">
      <w:pPr>
        <w:spacing w:line="276" w:lineRule="auto"/>
        <w:rPr>
          <w:sz w:val="28"/>
          <w:szCs w:val="28"/>
          <w:lang w:val="ru-RU"/>
        </w:rPr>
      </w:pPr>
    </w:p>
    <w:p w:rsidR="00EF7A17" w:rsidRDefault="00EF7A17" w:rsidP="00733116">
      <w:pPr>
        <w:jc w:val="center"/>
        <w:rPr>
          <w:sz w:val="28"/>
          <w:szCs w:val="28"/>
          <w:lang w:val="ru-RU"/>
        </w:rPr>
      </w:pPr>
    </w:p>
    <w:p w:rsidR="00EF7A17" w:rsidRPr="0020295F" w:rsidRDefault="00EF7A17" w:rsidP="0020295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</w:t>
      </w:r>
      <w:r w:rsidR="002120A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20295F" w:rsidRPr="0020295F">
        <w:rPr>
          <w:sz w:val="28"/>
          <w:szCs w:val="28"/>
          <w:lang w:val="ru-RU"/>
        </w:rPr>
        <w:t>в целях обеспечения надежного теплоснабжения потребителей на территории</w:t>
      </w:r>
      <w:r w:rsidR="0020295F" w:rsidRPr="0020295F">
        <w:rPr>
          <w:bCs/>
          <w:sz w:val="28"/>
          <w:szCs w:val="28"/>
          <w:lang w:val="ru-RU"/>
        </w:rPr>
        <w:t xml:space="preserve"> Роговского сельского поселения </w:t>
      </w:r>
    </w:p>
    <w:p w:rsidR="00733116" w:rsidRPr="00733116" w:rsidRDefault="00733116" w:rsidP="00733116">
      <w:pPr>
        <w:jc w:val="center"/>
        <w:rPr>
          <w:sz w:val="28"/>
          <w:szCs w:val="28"/>
          <w:lang w:val="ru-RU"/>
        </w:rPr>
      </w:pPr>
    </w:p>
    <w:p w:rsidR="00733116" w:rsidRDefault="00733116" w:rsidP="00733116">
      <w:pPr>
        <w:jc w:val="center"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  <w:t>ПОСТАНОВЛЯЕТ:</w:t>
      </w:r>
    </w:p>
    <w:p w:rsidR="00D11D84" w:rsidRDefault="00733116" w:rsidP="00D11D84">
      <w:pPr>
        <w:jc w:val="both"/>
        <w:rPr>
          <w:rStyle w:val="apple-converted-space"/>
          <w:color w:val="31271F"/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  <w:t xml:space="preserve">1. </w:t>
      </w:r>
      <w:r w:rsidRPr="002120A8">
        <w:rPr>
          <w:sz w:val="28"/>
          <w:szCs w:val="28"/>
          <w:lang w:val="ru-RU"/>
        </w:rPr>
        <w:t xml:space="preserve">Утвердить Порядок мониторинга системы теплоснабжения </w:t>
      </w:r>
      <w:r w:rsidR="00D11D84">
        <w:rPr>
          <w:sz w:val="28"/>
          <w:szCs w:val="28"/>
          <w:lang w:val="ru-RU"/>
        </w:rPr>
        <w:t>Роговского</w:t>
      </w:r>
      <w:r w:rsidR="002120A8">
        <w:rPr>
          <w:sz w:val="28"/>
          <w:szCs w:val="28"/>
          <w:lang w:val="ru-RU"/>
        </w:rPr>
        <w:t xml:space="preserve"> сельского поселения</w:t>
      </w:r>
      <w:r w:rsidRPr="002120A8">
        <w:rPr>
          <w:sz w:val="28"/>
          <w:szCs w:val="28"/>
          <w:lang w:val="ru-RU"/>
        </w:rPr>
        <w:t xml:space="preserve"> (прилагается).</w:t>
      </w:r>
      <w:r w:rsidRPr="00733116">
        <w:rPr>
          <w:rStyle w:val="apple-converted-space"/>
          <w:color w:val="31271F"/>
          <w:sz w:val="28"/>
          <w:szCs w:val="28"/>
        </w:rPr>
        <w:t> </w:t>
      </w:r>
    </w:p>
    <w:p w:rsidR="000D49B9" w:rsidRPr="000D49B9" w:rsidRDefault="000D49B9" w:rsidP="00D11D84">
      <w:pPr>
        <w:jc w:val="both"/>
        <w:rPr>
          <w:rStyle w:val="apple-converted-space"/>
          <w:color w:val="31271F"/>
          <w:sz w:val="28"/>
          <w:szCs w:val="28"/>
          <w:lang w:val="ru-RU"/>
        </w:rPr>
      </w:pPr>
      <w:r>
        <w:rPr>
          <w:rStyle w:val="apple-converted-space"/>
          <w:color w:val="31271F"/>
          <w:sz w:val="28"/>
          <w:szCs w:val="28"/>
          <w:lang w:val="ru-RU"/>
        </w:rPr>
        <w:t xml:space="preserve">2. </w:t>
      </w:r>
      <w:r w:rsidRPr="000D49B9">
        <w:rPr>
          <w:sz w:val="28"/>
          <w:szCs w:val="28"/>
          <w:lang w:val="ru-RU"/>
        </w:rPr>
        <w:t>Признать  утратившим  силу   Постановление   администрации  Рогов</w:t>
      </w:r>
      <w:r w:rsidR="000A48CD">
        <w:rPr>
          <w:sz w:val="28"/>
          <w:szCs w:val="28"/>
          <w:lang w:val="ru-RU"/>
        </w:rPr>
        <w:t>ского сельского  поселения № 158  от  11.08.2017</w:t>
      </w:r>
      <w:r w:rsidRPr="000D49B9">
        <w:rPr>
          <w:sz w:val="28"/>
          <w:szCs w:val="28"/>
          <w:lang w:val="ru-RU"/>
        </w:rPr>
        <w:t xml:space="preserve"> г.</w:t>
      </w:r>
    </w:p>
    <w:p w:rsidR="00733116" w:rsidRDefault="000D49B9" w:rsidP="00D11D8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  <w:t>3</w:t>
      </w:r>
      <w:r w:rsidR="00733116" w:rsidRPr="002120A8">
        <w:rPr>
          <w:sz w:val="28"/>
          <w:szCs w:val="28"/>
          <w:lang w:val="ru-RU"/>
        </w:rPr>
        <w:t xml:space="preserve">. </w:t>
      </w:r>
      <w:r w:rsidR="00BF6344">
        <w:rPr>
          <w:sz w:val="28"/>
          <w:szCs w:val="28"/>
          <w:lang w:val="ru-RU"/>
        </w:rPr>
        <w:t>Контроль за исполнением поста</w:t>
      </w:r>
      <w:r w:rsidR="00A51F87">
        <w:rPr>
          <w:sz w:val="28"/>
          <w:szCs w:val="28"/>
          <w:lang w:val="ru-RU"/>
        </w:rPr>
        <w:t>новления возложить на старшего  инспектора</w:t>
      </w:r>
      <w:r w:rsidR="00D11D84">
        <w:rPr>
          <w:sz w:val="28"/>
          <w:szCs w:val="28"/>
          <w:lang w:val="ru-RU"/>
        </w:rPr>
        <w:t xml:space="preserve"> </w:t>
      </w:r>
      <w:r w:rsidR="00A51F87">
        <w:rPr>
          <w:sz w:val="28"/>
          <w:szCs w:val="28"/>
          <w:lang w:val="ru-RU"/>
        </w:rPr>
        <w:t xml:space="preserve">   по  муниципальному хозяйству</w:t>
      </w:r>
      <w:r w:rsidR="00D11D84">
        <w:rPr>
          <w:sz w:val="28"/>
          <w:szCs w:val="28"/>
          <w:lang w:val="ru-RU"/>
        </w:rPr>
        <w:t xml:space="preserve">  и  благоустройству </w:t>
      </w:r>
      <w:r w:rsidR="00A51F87">
        <w:rPr>
          <w:sz w:val="28"/>
          <w:szCs w:val="28"/>
          <w:lang w:val="ru-RU"/>
        </w:rPr>
        <w:t xml:space="preserve">                  </w:t>
      </w:r>
      <w:r w:rsidR="00D11D84">
        <w:rPr>
          <w:sz w:val="28"/>
          <w:szCs w:val="28"/>
          <w:lang w:val="ru-RU"/>
        </w:rPr>
        <w:t xml:space="preserve"> </w:t>
      </w:r>
      <w:r w:rsidR="000A48CD">
        <w:rPr>
          <w:sz w:val="28"/>
          <w:szCs w:val="28"/>
          <w:lang w:val="ru-RU"/>
        </w:rPr>
        <w:t>Погорелову Г.М.</w:t>
      </w:r>
    </w:p>
    <w:p w:rsidR="00D11D84" w:rsidRDefault="00D11D84" w:rsidP="00D11D84">
      <w:pPr>
        <w:spacing w:line="360" w:lineRule="auto"/>
        <w:jc w:val="both"/>
        <w:rPr>
          <w:sz w:val="28"/>
          <w:szCs w:val="28"/>
          <w:lang w:val="ru-RU"/>
        </w:rPr>
      </w:pPr>
    </w:p>
    <w:p w:rsidR="00BF6344" w:rsidRPr="00BF6344" w:rsidRDefault="000D49B9" w:rsidP="00D11D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F6344">
        <w:rPr>
          <w:sz w:val="28"/>
          <w:szCs w:val="28"/>
          <w:lang w:val="ru-RU"/>
        </w:rPr>
        <w:t>. Постановление вступает в силу с мо</w:t>
      </w:r>
      <w:r w:rsidR="008527D8">
        <w:rPr>
          <w:sz w:val="28"/>
          <w:szCs w:val="28"/>
          <w:lang w:val="ru-RU"/>
        </w:rPr>
        <w:t>мента подписания</w:t>
      </w:r>
      <w:r>
        <w:rPr>
          <w:sz w:val="28"/>
          <w:szCs w:val="28"/>
          <w:lang w:val="ru-RU"/>
        </w:rPr>
        <w:t>, и подлежит обнародованию.</w:t>
      </w:r>
    </w:p>
    <w:p w:rsidR="00733116" w:rsidRPr="00BF6344" w:rsidRDefault="00733116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733116" w:rsidRPr="00BF6344" w:rsidRDefault="00733116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D11D84" w:rsidRPr="00D11D84" w:rsidRDefault="002120A8" w:rsidP="00733116">
      <w:pPr>
        <w:jc w:val="both"/>
        <w:rPr>
          <w:rFonts w:ascii="Tahoma" w:hAnsi="Tahoma"/>
          <w:lang w:val="ru-RU"/>
        </w:rPr>
      </w:pPr>
      <w:r w:rsidRPr="002120A8">
        <w:rPr>
          <w:sz w:val="28"/>
          <w:szCs w:val="28"/>
          <w:lang w:val="ru-RU"/>
        </w:rPr>
        <w:t xml:space="preserve">Глава </w:t>
      </w:r>
      <w:r w:rsidR="00A51F87">
        <w:rPr>
          <w:sz w:val="28"/>
          <w:szCs w:val="28"/>
          <w:lang w:val="ru-RU"/>
        </w:rPr>
        <w:t xml:space="preserve">  Администрации</w:t>
      </w:r>
    </w:p>
    <w:p w:rsidR="00733116" w:rsidRPr="002120A8" w:rsidRDefault="00D11D84" w:rsidP="00733116">
      <w:pPr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Роговского</w:t>
      </w:r>
      <w:r w:rsidR="002120A8" w:rsidRPr="002120A8">
        <w:rPr>
          <w:sz w:val="28"/>
          <w:szCs w:val="28"/>
          <w:lang w:val="ru-RU"/>
        </w:rPr>
        <w:t xml:space="preserve"> сельского поселения             </w:t>
      </w:r>
      <w:r w:rsidR="00A51F87">
        <w:rPr>
          <w:sz w:val="28"/>
          <w:szCs w:val="28"/>
          <w:lang w:val="ru-RU"/>
        </w:rPr>
        <w:t xml:space="preserve">                   Т.С. Вартанян</w:t>
      </w:r>
    </w:p>
    <w:p w:rsidR="00733116" w:rsidRPr="002120A8" w:rsidRDefault="00733116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2120A8" w:rsidRDefault="002120A8" w:rsidP="00733116">
      <w:pPr>
        <w:jc w:val="both"/>
        <w:rPr>
          <w:lang w:val="ru-RU"/>
        </w:rPr>
      </w:pPr>
    </w:p>
    <w:p w:rsidR="002120A8" w:rsidRPr="00BF6344" w:rsidRDefault="00733116" w:rsidP="002120A8">
      <w:pPr>
        <w:jc w:val="right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Приложение к постановлению</w:t>
      </w:r>
      <w:r w:rsidRPr="00BF6344">
        <w:rPr>
          <w:rStyle w:val="apple-converted-space"/>
          <w:color w:val="31271F"/>
          <w:sz w:val="28"/>
          <w:szCs w:val="28"/>
        </w:rPr>
        <w:t> </w:t>
      </w:r>
    </w:p>
    <w:p w:rsidR="00733116" w:rsidRPr="00BF6344" w:rsidRDefault="00733116" w:rsidP="002120A8">
      <w:pPr>
        <w:jc w:val="right"/>
        <w:rPr>
          <w:rFonts w:cs="Times New Roman"/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 xml:space="preserve">администрации </w:t>
      </w:r>
      <w:r w:rsidR="00D11D84">
        <w:rPr>
          <w:sz w:val="28"/>
          <w:szCs w:val="28"/>
          <w:lang w:val="ru-RU"/>
        </w:rPr>
        <w:t>Роговского</w:t>
      </w:r>
      <w:r w:rsidRPr="00BF6344">
        <w:rPr>
          <w:sz w:val="28"/>
          <w:szCs w:val="28"/>
          <w:lang w:val="ru-RU"/>
        </w:rPr>
        <w:br/>
      </w:r>
      <w:r w:rsidR="002120A8" w:rsidRPr="00BF6344">
        <w:rPr>
          <w:sz w:val="28"/>
          <w:szCs w:val="28"/>
          <w:lang w:val="ru-RU"/>
        </w:rPr>
        <w:t>сельского поселения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0A48CD">
        <w:rPr>
          <w:sz w:val="28"/>
          <w:szCs w:val="28"/>
          <w:lang w:val="ru-RU"/>
        </w:rPr>
        <w:br/>
        <w:t>от 17.07.2018 г. №  100</w:t>
      </w:r>
    </w:p>
    <w:p w:rsidR="00733116" w:rsidRDefault="00733116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0D49B9" w:rsidRPr="000D49B9" w:rsidRDefault="000D49B9" w:rsidP="00733116">
      <w:pPr>
        <w:jc w:val="both"/>
        <w:rPr>
          <w:rFonts w:ascii="Tahoma" w:hAnsi="Tahoma"/>
          <w:lang w:val="ru-RU"/>
        </w:rPr>
      </w:pPr>
    </w:p>
    <w:p w:rsidR="00733116" w:rsidRPr="000D49B9" w:rsidRDefault="000D49B9" w:rsidP="000D49B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="00733116" w:rsidRPr="00BF6344">
        <w:rPr>
          <w:sz w:val="28"/>
          <w:szCs w:val="28"/>
          <w:lang w:val="ru-RU"/>
        </w:rPr>
        <w:t>Порядок</w:t>
      </w:r>
      <w:r w:rsidR="00733116" w:rsidRPr="00BF6344">
        <w:rPr>
          <w:sz w:val="28"/>
          <w:szCs w:val="28"/>
          <w:lang w:val="ru-RU"/>
        </w:rPr>
        <w:br/>
        <w:t>мониторинга системы теплоснабжения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D11D84">
        <w:rPr>
          <w:sz w:val="28"/>
          <w:szCs w:val="28"/>
          <w:lang w:val="ru-RU"/>
        </w:rPr>
        <w:t>Роговского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BF6344">
        <w:rPr>
          <w:lang w:val="ru-RU"/>
        </w:rPr>
        <w:br/>
      </w:r>
      <w:r w:rsidR="00733116" w:rsidRPr="00BF6344">
        <w:rPr>
          <w:lang w:val="ru-RU"/>
        </w:rPr>
        <w:br/>
      </w:r>
      <w:r w:rsidR="00733116" w:rsidRPr="00BF6344">
        <w:rPr>
          <w:sz w:val="28"/>
          <w:szCs w:val="28"/>
          <w:lang w:val="ru-RU"/>
        </w:rPr>
        <w:t>1.</w:t>
      </w:r>
      <w:r w:rsidR="00733116" w:rsidRPr="00BF6344">
        <w:rPr>
          <w:sz w:val="28"/>
          <w:szCs w:val="28"/>
        </w:rPr>
        <w:t> </w:t>
      </w:r>
      <w:r w:rsidR="00733116" w:rsidRPr="00BF6344">
        <w:rPr>
          <w:sz w:val="28"/>
          <w:szCs w:val="28"/>
          <w:lang w:val="ru-RU"/>
        </w:rPr>
        <w:t>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  <w:r w:rsidR="00733116" w:rsidRPr="00BF634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  <w:r w:rsidR="00733116" w:rsidRPr="00D11D84">
        <w:rPr>
          <w:sz w:val="28"/>
          <w:szCs w:val="28"/>
          <w:lang w:val="ru-RU"/>
        </w:rPr>
        <w:br/>
      </w:r>
      <w:r w:rsidR="00733116" w:rsidRPr="00BF6344">
        <w:rPr>
          <w:sz w:val="28"/>
          <w:szCs w:val="28"/>
          <w:lang w:val="ru-RU"/>
        </w:rPr>
        <w:t>2. Основными задачами системы мониторинга являются:</w:t>
      </w:r>
      <w:r w:rsidR="00733116" w:rsidRPr="00BF6344">
        <w:rPr>
          <w:sz w:val="28"/>
          <w:szCs w:val="28"/>
          <w:lang w:val="ru-RU"/>
        </w:rPr>
        <w:br/>
        <w:t>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  <w:r w:rsidR="00733116" w:rsidRPr="00BF6344">
        <w:rPr>
          <w:sz w:val="28"/>
          <w:szCs w:val="28"/>
          <w:lang w:val="ru-RU"/>
        </w:rPr>
        <w:br/>
        <w:t>оптимизация процесса составления планов проведения</w:t>
      </w:r>
      <w:r w:rsidR="00BF6344" w:rsidRPr="00BF6344">
        <w:rPr>
          <w:sz w:val="28"/>
          <w:szCs w:val="28"/>
          <w:lang w:val="ru-RU"/>
        </w:rPr>
        <w:t xml:space="preserve"> ремонтных работ на теплосетях;</w:t>
      </w:r>
      <w:r w:rsidR="00BF6344">
        <w:rPr>
          <w:sz w:val="28"/>
          <w:szCs w:val="28"/>
          <w:lang w:val="ru-RU"/>
        </w:rPr>
        <w:t xml:space="preserve"> </w:t>
      </w:r>
      <w:r w:rsidR="00733116" w:rsidRPr="00BF6344">
        <w:rPr>
          <w:sz w:val="28"/>
          <w:szCs w:val="28"/>
          <w:lang w:val="ru-RU"/>
        </w:rPr>
        <w:t>эффективное планирование выделения финансовых средств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BF6344">
        <w:rPr>
          <w:sz w:val="28"/>
          <w:szCs w:val="28"/>
          <w:lang w:val="ru-RU"/>
        </w:rPr>
        <w:br/>
        <w:t>на содержание и проведения ремонтных работ на теплосетях.</w:t>
      </w:r>
      <w:r w:rsidR="00733116" w:rsidRPr="00BF634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t>3. Функционирование системы мониторинга осуществляется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на объектовом и муниципальном уровнях.</w:t>
      </w:r>
      <w:r w:rsidR="00733116" w:rsidRPr="00D11D84">
        <w:rPr>
          <w:sz w:val="28"/>
          <w:szCs w:val="28"/>
          <w:lang w:val="ru-RU"/>
        </w:rPr>
        <w:br/>
        <w:t>На объектовом уровне организационно-методическое руководство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и координацию деятельности системы мониторинга осуществляют организации, эксплуатирующие теплосети.</w:t>
      </w:r>
      <w:r w:rsidR="00733116" w:rsidRPr="00D11D84">
        <w:rPr>
          <w:sz w:val="28"/>
          <w:szCs w:val="28"/>
          <w:lang w:val="ru-RU"/>
        </w:rPr>
        <w:br/>
      </w:r>
      <w:r w:rsidR="00733116" w:rsidRPr="00BF6344">
        <w:rPr>
          <w:sz w:val="28"/>
          <w:szCs w:val="28"/>
          <w:lang w:val="ru-RU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 w:rsidR="00D11D84">
        <w:rPr>
          <w:sz w:val="28"/>
          <w:szCs w:val="28"/>
          <w:lang w:val="ru-RU"/>
        </w:rPr>
        <w:t>Роговского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>.</w:t>
      </w:r>
      <w:r w:rsidR="00733116" w:rsidRPr="00BF634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t>4.</w:t>
      </w:r>
      <w:r w:rsidR="00733116" w:rsidRPr="00BF6344">
        <w:rPr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t>Система мониторинга включает в себя:</w:t>
      </w:r>
      <w:r w:rsidR="00733116" w:rsidRPr="00D11D84">
        <w:rPr>
          <w:sz w:val="28"/>
          <w:szCs w:val="28"/>
          <w:lang w:val="ru-RU"/>
        </w:rPr>
        <w:br/>
        <w:t>сбор данных;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хранение, обработку и представление данных;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анализ и выдачу информ</w:t>
      </w:r>
      <w:r w:rsidR="00BF6344" w:rsidRPr="00D11D84">
        <w:rPr>
          <w:sz w:val="28"/>
          <w:szCs w:val="28"/>
          <w:lang w:val="ru-RU"/>
        </w:rPr>
        <w:t>ации для принятия решения.</w:t>
      </w:r>
      <w:r w:rsidR="00BF6344" w:rsidRPr="00D11D84">
        <w:rPr>
          <w:sz w:val="28"/>
          <w:szCs w:val="28"/>
          <w:lang w:val="ru-RU"/>
        </w:rPr>
        <w:br/>
      </w:r>
      <w:r w:rsidR="00BF6344" w:rsidRPr="00BF6344">
        <w:rPr>
          <w:sz w:val="28"/>
          <w:szCs w:val="28"/>
          <w:lang w:val="ru-RU"/>
        </w:rPr>
        <w:t>4.1.</w:t>
      </w:r>
      <w:r w:rsidR="00BF6344">
        <w:rPr>
          <w:sz w:val="28"/>
          <w:szCs w:val="28"/>
          <w:lang w:val="ru-RU"/>
        </w:rPr>
        <w:t xml:space="preserve"> </w:t>
      </w:r>
      <w:r w:rsidR="00733116" w:rsidRPr="00BF6344">
        <w:rPr>
          <w:sz w:val="28"/>
          <w:szCs w:val="28"/>
          <w:lang w:val="ru-RU"/>
        </w:rPr>
        <w:t>Сбор данных.</w:t>
      </w:r>
      <w:r w:rsidR="00733116" w:rsidRPr="00BF6344">
        <w:rPr>
          <w:sz w:val="28"/>
          <w:szCs w:val="28"/>
          <w:lang w:val="ru-RU"/>
        </w:rPr>
        <w:br/>
        <w:t xml:space="preserve">Система сбора данных мониторинга за состоянием тепловых сетей объединяет в себе все существующие методы наблюдения за тепловыми сетями на территории </w:t>
      </w:r>
      <w:r w:rsidR="00D11D84">
        <w:rPr>
          <w:sz w:val="28"/>
          <w:szCs w:val="28"/>
          <w:lang w:val="ru-RU"/>
        </w:rPr>
        <w:t>Роговского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>.</w:t>
      </w:r>
      <w:r w:rsidR="00733116" w:rsidRPr="00BF634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t>В систему сбора данных вносятся данные по проведенным ремонтам и сведения, накапливаемые эксплуатационным персоналом.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lastRenderedPageBreak/>
        <w:t>Собирается следующая информация:</w:t>
      </w:r>
      <w:r w:rsidR="00733116" w:rsidRPr="00D11D84">
        <w:rPr>
          <w:sz w:val="28"/>
          <w:szCs w:val="28"/>
          <w:lang w:val="ru-RU"/>
        </w:rPr>
        <w:br/>
        <w:t>паспортная база данных технологического оборудования прокладок тепловых сетей;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расположение смежных коммуникаций в 5-ти метровой зоне вдоль прокладки теплосети, схема дренажных и канализационных сетей;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исполнительная документация в электронном виде;</w:t>
      </w:r>
      <w:r w:rsidR="00733116" w:rsidRPr="00D11D84">
        <w:rPr>
          <w:sz w:val="28"/>
          <w:szCs w:val="28"/>
          <w:lang w:val="ru-RU"/>
        </w:rPr>
        <w:br/>
        <w:t>данные о грунтах в зоне прокладки теплосети (грунтовые воды, суффозионные грунты).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Сбор данных организуется на бумажных носителях.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</w:r>
      <w:r w:rsidR="00733116" w:rsidRPr="00BF6344">
        <w:rPr>
          <w:sz w:val="28"/>
          <w:szCs w:val="28"/>
          <w:lang w:val="ru-RU"/>
        </w:rPr>
        <w:t xml:space="preserve">Анализ данных для управления производится специалистом администрации </w:t>
      </w:r>
      <w:r w:rsidR="00D11D84">
        <w:rPr>
          <w:sz w:val="28"/>
          <w:szCs w:val="28"/>
          <w:lang w:val="ru-RU"/>
        </w:rPr>
        <w:t>Роговского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 xml:space="preserve">. </w:t>
      </w:r>
      <w:r w:rsidR="00733116" w:rsidRPr="00D11D84">
        <w:rPr>
          <w:sz w:val="28"/>
          <w:szCs w:val="28"/>
          <w:lang w:val="ru-RU"/>
        </w:rPr>
        <w:t>На основе анализа базы данных принимается соответствующее решение.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</w:r>
      <w:r w:rsidR="00733116" w:rsidRPr="00BF6344">
        <w:rPr>
          <w:sz w:val="28"/>
          <w:szCs w:val="28"/>
          <w:lang w:val="ru-RU"/>
        </w:rPr>
        <w:t>4.2. Хранение, обработка и представления данных</w:t>
      </w:r>
      <w:r w:rsidR="00733116" w:rsidRPr="00BF6344">
        <w:rPr>
          <w:sz w:val="28"/>
          <w:szCs w:val="28"/>
          <w:lang w:val="ru-RU"/>
        </w:rPr>
        <w:br/>
        <w:t xml:space="preserve">Единая база данных хранится на бумажных носителях в администрации </w:t>
      </w:r>
      <w:r w:rsidR="00D11D84">
        <w:rPr>
          <w:sz w:val="28"/>
          <w:szCs w:val="28"/>
          <w:lang w:val="ru-RU"/>
        </w:rPr>
        <w:t>Роговского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>.</w:t>
      </w:r>
      <w:r w:rsidR="00733116" w:rsidRPr="00BF634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t>4.3. Анализ и выдача информации для принятия решения.</w:t>
      </w:r>
      <w:r w:rsidR="00733116" w:rsidRPr="00D11D84">
        <w:rPr>
          <w:sz w:val="28"/>
          <w:szCs w:val="28"/>
          <w:lang w:val="ru-RU"/>
        </w:rPr>
        <w:br/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 ремонтов и перекладок тепловых сетей.</w:t>
      </w:r>
      <w:r w:rsidR="00733116" w:rsidRPr="00D11D84">
        <w:rPr>
          <w:sz w:val="28"/>
          <w:szCs w:val="28"/>
          <w:lang w:val="ru-RU"/>
        </w:rPr>
        <w:br/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733116" w:rsidRPr="00BF6344" w:rsidRDefault="00733116" w:rsidP="00BF6344">
      <w:pPr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733116" w:rsidRPr="00BF6344" w:rsidRDefault="00733116" w:rsidP="00BF6344">
      <w:pPr>
        <w:jc w:val="both"/>
        <w:rPr>
          <w:rFonts w:cs="Times New Roman"/>
          <w:sz w:val="28"/>
          <w:szCs w:val="28"/>
          <w:lang w:val="ru-RU" w:eastAsia="ar-SA"/>
        </w:rPr>
      </w:pPr>
    </w:p>
    <w:sectPr w:rsidR="00733116" w:rsidRPr="00BF6344" w:rsidSect="0025664F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139" w:rsidRDefault="00181139">
      <w:r>
        <w:separator/>
      </w:r>
    </w:p>
  </w:endnote>
  <w:endnote w:type="continuationSeparator" w:id="1">
    <w:p w:rsidR="00181139" w:rsidRDefault="00181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139" w:rsidRDefault="00181139">
      <w:r>
        <w:separator/>
      </w:r>
    </w:p>
  </w:footnote>
  <w:footnote w:type="continuationSeparator" w:id="1">
    <w:p w:rsidR="00181139" w:rsidRDefault="00181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5D2"/>
    <w:multiLevelType w:val="hybridMultilevel"/>
    <w:tmpl w:val="67E4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94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DD69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6D0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09F74E8"/>
    <w:multiLevelType w:val="hybridMultilevel"/>
    <w:tmpl w:val="0C36ECAE"/>
    <w:lvl w:ilvl="0" w:tplc="52D880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E6C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DF2A10"/>
    <w:multiLevelType w:val="hybridMultilevel"/>
    <w:tmpl w:val="DC367C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02403B"/>
    <w:multiLevelType w:val="hybridMultilevel"/>
    <w:tmpl w:val="68E6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37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2B5EAE"/>
    <w:multiLevelType w:val="hybridMultilevel"/>
    <w:tmpl w:val="BC4A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234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7C07259"/>
    <w:multiLevelType w:val="hybridMultilevel"/>
    <w:tmpl w:val="3BF45286"/>
    <w:lvl w:ilvl="0" w:tplc="52D880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2C02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159"/>
    <w:rsid w:val="00000886"/>
    <w:rsid w:val="000339C7"/>
    <w:rsid w:val="000359EC"/>
    <w:rsid w:val="00035C69"/>
    <w:rsid w:val="00050B35"/>
    <w:rsid w:val="000664DB"/>
    <w:rsid w:val="00074360"/>
    <w:rsid w:val="00076F71"/>
    <w:rsid w:val="000A48CD"/>
    <w:rsid w:val="000B57DF"/>
    <w:rsid w:val="000D0ECB"/>
    <w:rsid w:val="000D49B9"/>
    <w:rsid w:val="000E15BC"/>
    <w:rsid w:val="000E2250"/>
    <w:rsid w:val="000E561F"/>
    <w:rsid w:val="00120F74"/>
    <w:rsid w:val="00144178"/>
    <w:rsid w:val="00172C73"/>
    <w:rsid w:val="00177BA1"/>
    <w:rsid w:val="00181139"/>
    <w:rsid w:val="001C0FE5"/>
    <w:rsid w:val="001D0BC1"/>
    <w:rsid w:val="001D10D9"/>
    <w:rsid w:val="0020295F"/>
    <w:rsid w:val="00207976"/>
    <w:rsid w:val="002120A8"/>
    <w:rsid w:val="0021436C"/>
    <w:rsid w:val="00220085"/>
    <w:rsid w:val="0025664F"/>
    <w:rsid w:val="00262DBD"/>
    <w:rsid w:val="00265CFE"/>
    <w:rsid w:val="00267159"/>
    <w:rsid w:val="00267441"/>
    <w:rsid w:val="00281905"/>
    <w:rsid w:val="00295DA0"/>
    <w:rsid w:val="00302C1B"/>
    <w:rsid w:val="00304947"/>
    <w:rsid w:val="003339A8"/>
    <w:rsid w:val="0034244A"/>
    <w:rsid w:val="003554B5"/>
    <w:rsid w:val="00454967"/>
    <w:rsid w:val="004A2124"/>
    <w:rsid w:val="004C07D9"/>
    <w:rsid w:val="00501778"/>
    <w:rsid w:val="00536401"/>
    <w:rsid w:val="005465BE"/>
    <w:rsid w:val="0055222F"/>
    <w:rsid w:val="0055387B"/>
    <w:rsid w:val="0057249E"/>
    <w:rsid w:val="00584962"/>
    <w:rsid w:val="0060173B"/>
    <w:rsid w:val="0060199A"/>
    <w:rsid w:val="00635EED"/>
    <w:rsid w:val="00733116"/>
    <w:rsid w:val="00745F42"/>
    <w:rsid w:val="00762BB5"/>
    <w:rsid w:val="0079634B"/>
    <w:rsid w:val="007A196E"/>
    <w:rsid w:val="007B7101"/>
    <w:rsid w:val="00801FFA"/>
    <w:rsid w:val="00806301"/>
    <w:rsid w:val="008527D8"/>
    <w:rsid w:val="008530A9"/>
    <w:rsid w:val="00866081"/>
    <w:rsid w:val="00867EFC"/>
    <w:rsid w:val="008753EC"/>
    <w:rsid w:val="008B1FB6"/>
    <w:rsid w:val="008B34D8"/>
    <w:rsid w:val="008B4EA6"/>
    <w:rsid w:val="008D2413"/>
    <w:rsid w:val="008D4D98"/>
    <w:rsid w:val="00900CA7"/>
    <w:rsid w:val="0092481C"/>
    <w:rsid w:val="009A0261"/>
    <w:rsid w:val="009A3CCD"/>
    <w:rsid w:val="009A525F"/>
    <w:rsid w:val="009C4853"/>
    <w:rsid w:val="009C4934"/>
    <w:rsid w:val="00A015E7"/>
    <w:rsid w:val="00A10C56"/>
    <w:rsid w:val="00A302EA"/>
    <w:rsid w:val="00A51F87"/>
    <w:rsid w:val="00A669EF"/>
    <w:rsid w:val="00A70935"/>
    <w:rsid w:val="00AA1458"/>
    <w:rsid w:val="00B45A22"/>
    <w:rsid w:val="00B9612F"/>
    <w:rsid w:val="00BA501F"/>
    <w:rsid w:val="00BB53C6"/>
    <w:rsid w:val="00BB7EE5"/>
    <w:rsid w:val="00BE661E"/>
    <w:rsid w:val="00BF6344"/>
    <w:rsid w:val="00C00F39"/>
    <w:rsid w:val="00C028CD"/>
    <w:rsid w:val="00C04133"/>
    <w:rsid w:val="00C23459"/>
    <w:rsid w:val="00C459CD"/>
    <w:rsid w:val="00C6035B"/>
    <w:rsid w:val="00C65472"/>
    <w:rsid w:val="00C70F9F"/>
    <w:rsid w:val="00C73AAE"/>
    <w:rsid w:val="00CB5360"/>
    <w:rsid w:val="00CD748C"/>
    <w:rsid w:val="00CF0552"/>
    <w:rsid w:val="00D11D84"/>
    <w:rsid w:val="00D4518E"/>
    <w:rsid w:val="00D74D6F"/>
    <w:rsid w:val="00D805B0"/>
    <w:rsid w:val="00DA0E29"/>
    <w:rsid w:val="00DA3C59"/>
    <w:rsid w:val="00E259DB"/>
    <w:rsid w:val="00E36D46"/>
    <w:rsid w:val="00E97F99"/>
    <w:rsid w:val="00EA4835"/>
    <w:rsid w:val="00EE633E"/>
    <w:rsid w:val="00EF32E5"/>
    <w:rsid w:val="00EF7A17"/>
    <w:rsid w:val="00F20B4D"/>
    <w:rsid w:val="00F25C04"/>
    <w:rsid w:val="00F960E9"/>
    <w:rsid w:val="00FB6EA8"/>
    <w:rsid w:val="00FD5DA0"/>
    <w:rsid w:val="00FF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7159"/>
    <w:pPr>
      <w:widowControl/>
      <w:suppressAutoHyphens w:val="0"/>
      <w:spacing w:before="100" w:beforeAutospacing="1" w:after="119"/>
    </w:pPr>
    <w:rPr>
      <w:rFonts w:cs="Times New Roman"/>
      <w:color w:val="auto"/>
      <w:lang w:val="ru-RU" w:eastAsia="ru-RU"/>
    </w:rPr>
  </w:style>
  <w:style w:type="character" w:customStyle="1" w:styleId="HTML">
    <w:name w:val="Стандартный HTML Знак"/>
    <w:link w:val="HTML0"/>
    <w:locked/>
    <w:rsid w:val="00267159"/>
    <w:rPr>
      <w:rFonts w:ascii="Courier New" w:hAnsi="Courier New"/>
      <w:lang w:bidi="ar-SA"/>
    </w:rPr>
  </w:style>
  <w:style w:type="paragraph" w:styleId="HTML0">
    <w:name w:val="HTML Preformatted"/>
    <w:basedOn w:val="a"/>
    <w:link w:val="HTML"/>
    <w:rsid w:val="002671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styleId="a4">
    <w:name w:val="Hyperlink"/>
    <w:rsid w:val="00267159"/>
    <w:rPr>
      <w:rFonts w:cs="Times New Roman"/>
      <w:color w:val="1759B4"/>
      <w:u w:val="single"/>
    </w:rPr>
  </w:style>
  <w:style w:type="character" w:customStyle="1" w:styleId="b-serp-urlitem1">
    <w:name w:val="b-serp-url__item1"/>
    <w:basedOn w:val="a0"/>
    <w:rsid w:val="00267159"/>
  </w:style>
  <w:style w:type="character" w:customStyle="1" w:styleId="googqs-tidbit1">
    <w:name w:val="goog_qs-tidbit1"/>
    <w:rsid w:val="00267159"/>
    <w:rPr>
      <w:rFonts w:cs="Times New Roman"/>
    </w:rPr>
  </w:style>
  <w:style w:type="paragraph" w:customStyle="1" w:styleId="1">
    <w:name w:val="Без интервала1"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customStyle="1" w:styleId="ConsPlusNonformat">
    <w:name w:val="ConsPlusNonformat"/>
    <w:rsid w:val="00267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671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267159"/>
    <w:pPr>
      <w:spacing w:after="120"/>
    </w:pPr>
    <w:rPr>
      <w:rFonts w:eastAsia="Arial Unicode MS" w:cs="Times New Roman"/>
      <w:color w:val="auto"/>
      <w:kern w:val="1"/>
      <w:lang w:val="ru-RU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link w:val="a5"/>
    <w:locked/>
    <w:rsid w:val="00267159"/>
    <w:rPr>
      <w:rFonts w:eastAsia="Arial Unicode MS"/>
      <w:kern w:val="1"/>
      <w:sz w:val="24"/>
      <w:szCs w:val="24"/>
      <w:lang w:val="ru-RU" w:eastAsia="en-US" w:bidi="ar-SA"/>
    </w:rPr>
  </w:style>
  <w:style w:type="paragraph" w:styleId="a7">
    <w:name w:val="Balloon Text"/>
    <w:basedOn w:val="a"/>
    <w:semiHidden/>
    <w:rsid w:val="00900CA7"/>
    <w:rPr>
      <w:rFonts w:ascii="Tahoma" w:hAnsi="Tahoma"/>
      <w:sz w:val="16"/>
      <w:szCs w:val="16"/>
    </w:rPr>
  </w:style>
  <w:style w:type="paragraph" w:customStyle="1" w:styleId="Style4">
    <w:name w:val="Style4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</w:pPr>
    <w:rPr>
      <w:rFonts w:cs="Times New Roman"/>
      <w:color w:val="auto"/>
      <w:lang w:val="ru-RU" w:eastAsia="ru-RU"/>
    </w:rPr>
  </w:style>
  <w:style w:type="paragraph" w:customStyle="1" w:styleId="Style5">
    <w:name w:val="Style5"/>
    <w:basedOn w:val="a"/>
    <w:uiPriority w:val="99"/>
    <w:rsid w:val="00C65472"/>
    <w:pPr>
      <w:suppressAutoHyphens w:val="0"/>
      <w:autoSpaceDE w:val="0"/>
      <w:autoSpaceDN w:val="0"/>
      <w:adjustRightInd w:val="0"/>
      <w:spacing w:line="228" w:lineRule="exact"/>
      <w:jc w:val="right"/>
    </w:pPr>
    <w:rPr>
      <w:rFonts w:cs="Times New Roman"/>
      <w:color w:val="auto"/>
      <w:lang w:val="ru-RU" w:eastAsia="ru-RU"/>
    </w:rPr>
  </w:style>
  <w:style w:type="character" w:customStyle="1" w:styleId="FontStyle15">
    <w:name w:val="Font Style15"/>
    <w:uiPriority w:val="99"/>
    <w:rsid w:val="00C654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uiPriority w:val="99"/>
    <w:rsid w:val="00C65472"/>
    <w:rPr>
      <w:rFonts w:ascii="Times New Roman" w:hAnsi="Times New Roman" w:cs="Times New Roman"/>
      <w:color w:val="000000"/>
      <w:spacing w:val="20"/>
      <w:sz w:val="20"/>
      <w:szCs w:val="20"/>
    </w:rPr>
  </w:style>
  <w:style w:type="character" w:customStyle="1" w:styleId="FontStyle17">
    <w:name w:val="Font Style17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84"/>
      <w:jc w:val="both"/>
    </w:pPr>
    <w:rPr>
      <w:rFonts w:cs="Times New Roman"/>
      <w:color w:val="auto"/>
      <w:lang w:val="ru-RU" w:eastAsia="ru-RU"/>
    </w:rPr>
  </w:style>
  <w:style w:type="paragraph" w:customStyle="1" w:styleId="Style9">
    <w:name w:val="Style9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48"/>
      <w:jc w:val="both"/>
    </w:pPr>
    <w:rPr>
      <w:rFonts w:cs="Times New Roman"/>
      <w:color w:val="auto"/>
      <w:lang w:val="ru-RU" w:eastAsia="ru-RU"/>
    </w:rPr>
  </w:style>
  <w:style w:type="paragraph" w:customStyle="1" w:styleId="Style10">
    <w:name w:val="Style10"/>
    <w:basedOn w:val="a"/>
    <w:uiPriority w:val="99"/>
    <w:rsid w:val="00C65472"/>
    <w:pPr>
      <w:suppressAutoHyphens w:val="0"/>
      <w:autoSpaceDE w:val="0"/>
      <w:autoSpaceDN w:val="0"/>
      <w:adjustRightInd w:val="0"/>
      <w:spacing w:line="223" w:lineRule="exact"/>
      <w:ind w:firstLine="504"/>
      <w:jc w:val="both"/>
    </w:pPr>
    <w:rPr>
      <w:rFonts w:cs="Times New Roman"/>
      <w:color w:val="auto"/>
      <w:lang w:val="ru-RU" w:eastAsia="ru-RU"/>
    </w:rPr>
  </w:style>
  <w:style w:type="paragraph" w:customStyle="1" w:styleId="Style11">
    <w:name w:val="Style11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526"/>
    </w:pPr>
    <w:rPr>
      <w:rFonts w:cs="Times New Roman"/>
      <w:color w:val="auto"/>
      <w:lang w:val="ru-RU" w:eastAsia="ru-RU"/>
    </w:rPr>
  </w:style>
  <w:style w:type="paragraph" w:customStyle="1" w:styleId="pravovietextactistyle">
    <w:name w:val="pravovie_text_acti_style"/>
    <w:basedOn w:val="a"/>
    <w:rsid w:val="00733116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0"/>
    <w:rsid w:val="00733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C1E4-FD60-46E8-8176-150AFF49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7</cp:revision>
  <cp:lastPrinted>2014-09-04T13:37:00Z</cp:lastPrinted>
  <dcterms:created xsi:type="dcterms:W3CDTF">2015-06-26T12:27:00Z</dcterms:created>
  <dcterms:modified xsi:type="dcterms:W3CDTF">2018-07-17T04:20:00Z</dcterms:modified>
</cp:coreProperties>
</file>