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33F" w:rsidRPr="0080033F" w:rsidRDefault="0080033F" w:rsidP="00CE1564">
      <w:pPr>
        <w:jc w:val="center"/>
        <w:rPr>
          <w:b/>
        </w:rPr>
      </w:pPr>
    </w:p>
    <w:p w:rsidR="00BA7E7C" w:rsidRPr="00BA7E7C" w:rsidRDefault="00BA7E7C" w:rsidP="00BA7E7C">
      <w:pPr>
        <w:autoSpaceDE w:val="0"/>
        <w:autoSpaceDN w:val="0"/>
        <w:adjustRightInd w:val="0"/>
        <w:ind w:firstLine="540"/>
        <w:jc w:val="center"/>
        <w:outlineLvl w:val="0"/>
        <w:rPr>
          <w:sz w:val="28"/>
          <w:szCs w:val="28"/>
        </w:rPr>
      </w:pPr>
      <w:r w:rsidRPr="00BA7E7C">
        <w:rPr>
          <w:sz w:val="28"/>
          <w:szCs w:val="28"/>
        </w:rPr>
        <w:t xml:space="preserve">АДМИНИСТРАЦИЯ </w:t>
      </w:r>
    </w:p>
    <w:p w:rsidR="00BA7E7C" w:rsidRPr="00BA7E7C" w:rsidRDefault="00BA7E7C" w:rsidP="00BA7E7C">
      <w:pPr>
        <w:autoSpaceDE w:val="0"/>
        <w:autoSpaceDN w:val="0"/>
        <w:adjustRightInd w:val="0"/>
        <w:ind w:firstLine="540"/>
        <w:jc w:val="center"/>
        <w:outlineLvl w:val="0"/>
        <w:rPr>
          <w:sz w:val="28"/>
          <w:szCs w:val="28"/>
        </w:rPr>
      </w:pPr>
      <w:r w:rsidRPr="00BA7E7C">
        <w:rPr>
          <w:sz w:val="28"/>
          <w:szCs w:val="28"/>
        </w:rPr>
        <w:t xml:space="preserve">РОГОВСКОГО СЕЛЬСКОГО ПОСЕЛЕНИЯ </w:t>
      </w:r>
    </w:p>
    <w:p w:rsidR="00BA7E7C" w:rsidRPr="00BA7E7C" w:rsidRDefault="00BA7E7C" w:rsidP="00BA7E7C">
      <w:pPr>
        <w:autoSpaceDE w:val="0"/>
        <w:autoSpaceDN w:val="0"/>
        <w:adjustRightInd w:val="0"/>
        <w:ind w:firstLine="540"/>
        <w:jc w:val="center"/>
        <w:outlineLvl w:val="0"/>
        <w:rPr>
          <w:sz w:val="28"/>
          <w:szCs w:val="28"/>
        </w:rPr>
      </w:pPr>
      <w:r w:rsidRPr="00BA7E7C">
        <w:rPr>
          <w:sz w:val="28"/>
          <w:szCs w:val="28"/>
        </w:rPr>
        <w:t>ЕГОРЛЫКСКОГО РАЙОНА РОСТОВСКОЙ ОБЛАСТИ</w:t>
      </w:r>
    </w:p>
    <w:p w:rsidR="00BA7E7C" w:rsidRPr="00BA7E7C" w:rsidRDefault="00BA7E7C" w:rsidP="00BA7E7C">
      <w:pPr>
        <w:autoSpaceDE w:val="0"/>
        <w:autoSpaceDN w:val="0"/>
        <w:adjustRightInd w:val="0"/>
        <w:ind w:firstLine="540"/>
        <w:jc w:val="center"/>
        <w:outlineLvl w:val="0"/>
        <w:rPr>
          <w:sz w:val="28"/>
          <w:szCs w:val="28"/>
        </w:rPr>
      </w:pPr>
    </w:p>
    <w:p w:rsidR="00BA7E7C" w:rsidRPr="00BA7E7C" w:rsidRDefault="00BA7E7C" w:rsidP="00BA7E7C">
      <w:pPr>
        <w:autoSpaceDE w:val="0"/>
        <w:autoSpaceDN w:val="0"/>
        <w:adjustRightInd w:val="0"/>
        <w:ind w:firstLine="540"/>
        <w:jc w:val="center"/>
        <w:outlineLvl w:val="0"/>
        <w:rPr>
          <w:sz w:val="28"/>
          <w:szCs w:val="28"/>
        </w:rPr>
      </w:pPr>
      <w:r w:rsidRPr="00BA7E7C">
        <w:rPr>
          <w:sz w:val="28"/>
          <w:szCs w:val="28"/>
        </w:rPr>
        <w:t>ПОСТАНОВЛЕНИЕ</w:t>
      </w:r>
    </w:p>
    <w:p w:rsidR="0071355F" w:rsidRDefault="0071355F" w:rsidP="0071355F">
      <w:pPr>
        <w:autoSpaceDE w:val="0"/>
        <w:autoSpaceDN w:val="0"/>
        <w:adjustRightInd w:val="0"/>
        <w:outlineLvl w:val="0"/>
        <w:rPr>
          <w:sz w:val="28"/>
          <w:szCs w:val="28"/>
        </w:rPr>
      </w:pPr>
    </w:p>
    <w:p w:rsidR="00BA7E7C" w:rsidRPr="00BA7E7C" w:rsidRDefault="00BA7E7C" w:rsidP="0071355F">
      <w:pPr>
        <w:autoSpaceDE w:val="0"/>
        <w:autoSpaceDN w:val="0"/>
        <w:adjustRightInd w:val="0"/>
        <w:outlineLvl w:val="0"/>
        <w:rPr>
          <w:sz w:val="28"/>
          <w:szCs w:val="28"/>
        </w:rPr>
      </w:pPr>
      <w:r w:rsidRPr="00BA7E7C">
        <w:rPr>
          <w:sz w:val="28"/>
          <w:szCs w:val="28"/>
        </w:rPr>
        <w:t xml:space="preserve">  </w:t>
      </w:r>
      <w:r w:rsidR="0071355F">
        <w:rPr>
          <w:sz w:val="28"/>
          <w:szCs w:val="28"/>
        </w:rPr>
        <w:t>06.04.</w:t>
      </w:r>
      <w:r w:rsidRPr="00BA7E7C">
        <w:rPr>
          <w:sz w:val="28"/>
          <w:szCs w:val="28"/>
        </w:rPr>
        <w:t>201</w:t>
      </w:r>
      <w:r w:rsidR="0080033F">
        <w:rPr>
          <w:sz w:val="28"/>
          <w:szCs w:val="28"/>
        </w:rPr>
        <w:t>5</w:t>
      </w:r>
      <w:r w:rsidRPr="00BA7E7C">
        <w:rPr>
          <w:sz w:val="28"/>
          <w:szCs w:val="28"/>
        </w:rPr>
        <w:t xml:space="preserve"> года                                 № </w:t>
      </w:r>
      <w:r w:rsidR="0071355F">
        <w:rPr>
          <w:sz w:val="28"/>
          <w:szCs w:val="28"/>
        </w:rPr>
        <w:t>85</w:t>
      </w:r>
      <w:r w:rsidRPr="00BA7E7C">
        <w:rPr>
          <w:sz w:val="28"/>
          <w:szCs w:val="28"/>
        </w:rPr>
        <w:t xml:space="preserve">                                   п. Роговский</w:t>
      </w:r>
    </w:p>
    <w:p w:rsidR="00CE1564" w:rsidRDefault="00CE1564" w:rsidP="00CE1564">
      <w:pPr>
        <w:rPr>
          <w:sz w:val="28"/>
          <w:szCs w:val="28"/>
        </w:rPr>
      </w:pPr>
    </w:p>
    <w:p w:rsidR="00CE1564" w:rsidRDefault="00CE1564" w:rsidP="00CE1564">
      <w:pPr>
        <w:rPr>
          <w:sz w:val="28"/>
          <w:szCs w:val="28"/>
        </w:rPr>
      </w:pPr>
      <w:r>
        <w:rPr>
          <w:sz w:val="28"/>
          <w:szCs w:val="28"/>
        </w:rPr>
        <w:t xml:space="preserve">О запрете отдельным категориям </w:t>
      </w:r>
    </w:p>
    <w:p w:rsidR="00CE1564" w:rsidRDefault="00CE1564" w:rsidP="00CE1564">
      <w:pPr>
        <w:rPr>
          <w:sz w:val="28"/>
          <w:szCs w:val="28"/>
        </w:rPr>
      </w:pPr>
      <w:r>
        <w:rPr>
          <w:sz w:val="28"/>
          <w:szCs w:val="28"/>
        </w:rPr>
        <w:t xml:space="preserve">лиц открывать и иметь счета </w:t>
      </w:r>
    </w:p>
    <w:p w:rsidR="00CE1564" w:rsidRDefault="00CE1564" w:rsidP="00CE1564">
      <w:pPr>
        <w:rPr>
          <w:sz w:val="28"/>
          <w:szCs w:val="28"/>
        </w:rPr>
      </w:pPr>
      <w:r>
        <w:rPr>
          <w:sz w:val="28"/>
          <w:szCs w:val="28"/>
        </w:rPr>
        <w:t xml:space="preserve">(вклады), хранить наличные </w:t>
      </w:r>
    </w:p>
    <w:p w:rsidR="00CE1564" w:rsidRDefault="00CE1564" w:rsidP="00CE1564">
      <w:pPr>
        <w:rPr>
          <w:sz w:val="28"/>
          <w:szCs w:val="28"/>
        </w:rPr>
      </w:pPr>
      <w:r>
        <w:rPr>
          <w:sz w:val="28"/>
          <w:szCs w:val="28"/>
        </w:rPr>
        <w:t xml:space="preserve">денежные средства и ценности в </w:t>
      </w:r>
    </w:p>
    <w:p w:rsidR="00CE1564" w:rsidRDefault="00CE1564" w:rsidP="00CE1564">
      <w:pPr>
        <w:rPr>
          <w:sz w:val="28"/>
          <w:szCs w:val="28"/>
        </w:rPr>
      </w:pPr>
      <w:r>
        <w:rPr>
          <w:sz w:val="28"/>
          <w:szCs w:val="28"/>
        </w:rPr>
        <w:t xml:space="preserve">иностранных банках, расположенных </w:t>
      </w:r>
    </w:p>
    <w:p w:rsidR="00CE1564" w:rsidRDefault="00CE1564" w:rsidP="00CE1564">
      <w:pPr>
        <w:rPr>
          <w:sz w:val="28"/>
          <w:szCs w:val="28"/>
        </w:rPr>
      </w:pPr>
      <w:r>
        <w:rPr>
          <w:sz w:val="28"/>
          <w:szCs w:val="28"/>
        </w:rPr>
        <w:t xml:space="preserve">за пределами территории Российской </w:t>
      </w:r>
    </w:p>
    <w:p w:rsidR="00CE1564" w:rsidRDefault="00CE1564" w:rsidP="00CE1564">
      <w:pPr>
        <w:rPr>
          <w:sz w:val="28"/>
          <w:szCs w:val="28"/>
        </w:rPr>
      </w:pPr>
      <w:r>
        <w:rPr>
          <w:sz w:val="28"/>
          <w:szCs w:val="28"/>
        </w:rPr>
        <w:t xml:space="preserve">Федерации, владеть и (или) пользоваться </w:t>
      </w:r>
    </w:p>
    <w:p w:rsidR="00CE1564" w:rsidRDefault="00CE1564" w:rsidP="00CE1564">
      <w:pPr>
        <w:rPr>
          <w:sz w:val="28"/>
          <w:szCs w:val="28"/>
        </w:rPr>
      </w:pPr>
      <w:r>
        <w:rPr>
          <w:sz w:val="28"/>
          <w:szCs w:val="28"/>
        </w:rPr>
        <w:t>иностранными финансовыми инструментами</w:t>
      </w:r>
    </w:p>
    <w:p w:rsidR="00CE1564" w:rsidRDefault="00CE1564" w:rsidP="00CE1564">
      <w:pPr>
        <w:rPr>
          <w:sz w:val="28"/>
          <w:szCs w:val="28"/>
        </w:rPr>
      </w:pPr>
    </w:p>
    <w:p w:rsidR="00CE1564" w:rsidRDefault="00CE1564" w:rsidP="00CE1564">
      <w:pPr>
        <w:ind w:firstLine="360"/>
        <w:jc w:val="both"/>
        <w:rPr>
          <w:sz w:val="28"/>
          <w:szCs w:val="28"/>
        </w:rPr>
      </w:pPr>
      <w:r>
        <w:rPr>
          <w:sz w:val="28"/>
          <w:szCs w:val="28"/>
        </w:rPr>
        <w:t>В соответствии с Федеральным законом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руководствуясь  Уставом муниципального образования «</w:t>
      </w:r>
      <w:r w:rsidR="00BA7E7C">
        <w:rPr>
          <w:sz w:val="28"/>
          <w:szCs w:val="28"/>
        </w:rPr>
        <w:t>Р</w:t>
      </w:r>
      <w:r>
        <w:rPr>
          <w:sz w:val="28"/>
          <w:szCs w:val="28"/>
        </w:rPr>
        <w:t>оговское сельское поселение»,</w:t>
      </w:r>
    </w:p>
    <w:p w:rsidR="00CE1564" w:rsidRDefault="00CE1564" w:rsidP="0080033F">
      <w:pPr>
        <w:jc w:val="center"/>
        <w:rPr>
          <w:sz w:val="28"/>
          <w:szCs w:val="28"/>
        </w:rPr>
      </w:pPr>
      <w:r>
        <w:rPr>
          <w:b/>
          <w:sz w:val="28"/>
          <w:szCs w:val="28"/>
        </w:rPr>
        <w:t>ПОСТАНОВЛЯЮ:</w:t>
      </w:r>
    </w:p>
    <w:p w:rsidR="00CE1564" w:rsidRDefault="00CE1564" w:rsidP="00CE1564">
      <w:pPr>
        <w:ind w:firstLine="600"/>
        <w:jc w:val="both"/>
        <w:rPr>
          <w:sz w:val="28"/>
          <w:szCs w:val="28"/>
        </w:rPr>
      </w:pPr>
    </w:p>
    <w:p w:rsidR="00CE1564" w:rsidRDefault="00CE1564" w:rsidP="00CE1564">
      <w:pPr>
        <w:numPr>
          <w:ilvl w:val="0"/>
          <w:numId w:val="1"/>
        </w:numPr>
        <w:jc w:val="both"/>
        <w:rPr>
          <w:sz w:val="28"/>
          <w:szCs w:val="28"/>
        </w:rPr>
      </w:pPr>
      <w:r>
        <w:rPr>
          <w:sz w:val="28"/>
          <w:szCs w:val="28"/>
        </w:rPr>
        <w:t>Утвердить положение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1564" w:rsidRDefault="00CE1564" w:rsidP="00CE1564">
      <w:pPr>
        <w:numPr>
          <w:ilvl w:val="0"/>
          <w:numId w:val="1"/>
        </w:numPr>
        <w:jc w:val="both"/>
        <w:rPr>
          <w:sz w:val="28"/>
          <w:szCs w:val="28"/>
        </w:rPr>
      </w:pPr>
      <w:r>
        <w:rPr>
          <w:sz w:val="28"/>
          <w:szCs w:val="28"/>
        </w:rPr>
        <w:t>Контроль за выполнением постановления оставляю за собой.</w:t>
      </w:r>
    </w:p>
    <w:p w:rsidR="00CE1564" w:rsidRDefault="00CE1564" w:rsidP="00CE1564">
      <w:pPr>
        <w:numPr>
          <w:ilvl w:val="0"/>
          <w:numId w:val="1"/>
        </w:numPr>
        <w:jc w:val="both"/>
        <w:rPr>
          <w:sz w:val="28"/>
          <w:szCs w:val="28"/>
        </w:rPr>
      </w:pPr>
      <w:r>
        <w:rPr>
          <w:sz w:val="28"/>
          <w:szCs w:val="28"/>
        </w:rPr>
        <w:t>Постановление  вступает в силу  с момента обнародования.</w:t>
      </w:r>
    </w:p>
    <w:p w:rsidR="00CE1564" w:rsidRDefault="00CE1564" w:rsidP="00CE1564">
      <w:pPr>
        <w:jc w:val="both"/>
        <w:rPr>
          <w:sz w:val="28"/>
          <w:szCs w:val="28"/>
        </w:rPr>
      </w:pPr>
    </w:p>
    <w:p w:rsidR="00CE1564" w:rsidRDefault="00CE1564" w:rsidP="00CE1564">
      <w:pPr>
        <w:jc w:val="both"/>
        <w:rPr>
          <w:sz w:val="28"/>
          <w:szCs w:val="28"/>
        </w:rPr>
      </w:pPr>
    </w:p>
    <w:p w:rsidR="00CE1564" w:rsidRDefault="0003049D" w:rsidP="00CE1564">
      <w:pPr>
        <w:jc w:val="both"/>
        <w:rPr>
          <w:sz w:val="28"/>
          <w:szCs w:val="28"/>
        </w:rPr>
      </w:pPr>
      <w:r>
        <w:rPr>
          <w:sz w:val="28"/>
          <w:szCs w:val="28"/>
        </w:rPr>
        <w:t xml:space="preserve">        </w:t>
      </w:r>
      <w:r w:rsidR="00CE1564">
        <w:rPr>
          <w:sz w:val="28"/>
          <w:szCs w:val="28"/>
        </w:rPr>
        <w:t xml:space="preserve">Глава </w:t>
      </w:r>
      <w:r>
        <w:rPr>
          <w:sz w:val="28"/>
          <w:szCs w:val="28"/>
        </w:rPr>
        <w:t>Р</w:t>
      </w:r>
      <w:r w:rsidR="00CE1564">
        <w:rPr>
          <w:sz w:val="28"/>
          <w:szCs w:val="28"/>
        </w:rPr>
        <w:t xml:space="preserve">оговского </w:t>
      </w:r>
    </w:p>
    <w:p w:rsidR="00CE1564" w:rsidRDefault="0003049D" w:rsidP="00CE1564">
      <w:pPr>
        <w:jc w:val="both"/>
        <w:rPr>
          <w:sz w:val="28"/>
          <w:szCs w:val="28"/>
        </w:rPr>
      </w:pPr>
      <w:r>
        <w:rPr>
          <w:sz w:val="28"/>
          <w:szCs w:val="28"/>
        </w:rPr>
        <w:t xml:space="preserve">        </w:t>
      </w:r>
      <w:r w:rsidR="00CE1564">
        <w:rPr>
          <w:sz w:val="28"/>
          <w:szCs w:val="28"/>
        </w:rPr>
        <w:t xml:space="preserve">сельского поселения                                </w:t>
      </w:r>
      <w:r>
        <w:rPr>
          <w:sz w:val="28"/>
          <w:szCs w:val="28"/>
        </w:rPr>
        <w:t>А. М. Кулагин</w:t>
      </w:r>
    </w:p>
    <w:p w:rsidR="00CE1564" w:rsidRDefault="00CE1564" w:rsidP="00CE1564">
      <w:pPr>
        <w:jc w:val="both"/>
        <w:rPr>
          <w:sz w:val="20"/>
          <w:szCs w:val="20"/>
        </w:rPr>
      </w:pPr>
    </w:p>
    <w:p w:rsidR="00CE1564" w:rsidRDefault="00CE1564" w:rsidP="00CE1564">
      <w:pPr>
        <w:ind w:left="5760"/>
        <w:jc w:val="right"/>
      </w:pPr>
    </w:p>
    <w:p w:rsidR="0080033F" w:rsidRDefault="0080033F" w:rsidP="00CE1564">
      <w:pPr>
        <w:ind w:left="5760"/>
        <w:jc w:val="right"/>
      </w:pPr>
    </w:p>
    <w:p w:rsidR="00CE1564" w:rsidRDefault="00CE1564" w:rsidP="00CE1564">
      <w:pPr>
        <w:ind w:left="5760"/>
        <w:jc w:val="right"/>
      </w:pPr>
    </w:p>
    <w:p w:rsidR="00CE1564" w:rsidRPr="0080033F" w:rsidRDefault="0080033F" w:rsidP="0003049D">
      <w:pPr>
        <w:rPr>
          <w:sz w:val="20"/>
          <w:szCs w:val="20"/>
        </w:rPr>
      </w:pPr>
      <w:r w:rsidRPr="0080033F">
        <w:rPr>
          <w:sz w:val="20"/>
          <w:szCs w:val="20"/>
        </w:rPr>
        <w:t>Проект вносит</w:t>
      </w:r>
    </w:p>
    <w:p w:rsidR="0080033F" w:rsidRPr="0080033F" w:rsidRDefault="0063769A" w:rsidP="0003049D">
      <w:pPr>
        <w:rPr>
          <w:sz w:val="20"/>
          <w:szCs w:val="20"/>
        </w:rPr>
      </w:pPr>
      <w:r>
        <w:rPr>
          <w:sz w:val="20"/>
          <w:szCs w:val="20"/>
        </w:rPr>
        <w:t>в</w:t>
      </w:r>
      <w:r w:rsidR="0080033F" w:rsidRPr="0080033F">
        <w:rPr>
          <w:sz w:val="20"/>
          <w:szCs w:val="20"/>
        </w:rPr>
        <w:t>ед. специалист по правовой,</w:t>
      </w:r>
    </w:p>
    <w:p w:rsidR="0080033F" w:rsidRPr="0080033F" w:rsidRDefault="0063769A" w:rsidP="0003049D">
      <w:pPr>
        <w:rPr>
          <w:sz w:val="20"/>
          <w:szCs w:val="20"/>
        </w:rPr>
      </w:pPr>
      <w:r>
        <w:rPr>
          <w:sz w:val="20"/>
          <w:szCs w:val="20"/>
        </w:rPr>
        <w:t>к</w:t>
      </w:r>
      <w:r w:rsidR="0080033F" w:rsidRPr="0080033F">
        <w:rPr>
          <w:sz w:val="20"/>
          <w:szCs w:val="20"/>
        </w:rPr>
        <w:t>адровой и архивной работе</w:t>
      </w:r>
    </w:p>
    <w:p w:rsidR="0080033F" w:rsidRDefault="0080033F" w:rsidP="0003049D">
      <w:pPr>
        <w:rPr>
          <w:sz w:val="20"/>
          <w:szCs w:val="20"/>
        </w:rPr>
      </w:pPr>
      <w:r w:rsidRPr="0080033F">
        <w:rPr>
          <w:sz w:val="20"/>
          <w:szCs w:val="20"/>
        </w:rPr>
        <w:t>Кошарная В. В.</w:t>
      </w:r>
    </w:p>
    <w:p w:rsidR="0071355F" w:rsidRDefault="0071355F" w:rsidP="0003049D">
      <w:pPr>
        <w:rPr>
          <w:sz w:val="20"/>
          <w:szCs w:val="20"/>
        </w:rPr>
      </w:pPr>
    </w:p>
    <w:p w:rsidR="0071355F" w:rsidRPr="0080033F" w:rsidRDefault="0071355F" w:rsidP="0003049D">
      <w:pPr>
        <w:rPr>
          <w:sz w:val="20"/>
          <w:szCs w:val="20"/>
        </w:rPr>
      </w:pPr>
    </w:p>
    <w:p w:rsidR="0003049D" w:rsidRDefault="0003049D" w:rsidP="0003049D"/>
    <w:p w:rsidR="00CE1564" w:rsidRDefault="00CE1564" w:rsidP="00CE1564">
      <w:pPr>
        <w:ind w:left="5760"/>
        <w:jc w:val="right"/>
        <w:rPr>
          <w:sz w:val="28"/>
          <w:szCs w:val="28"/>
        </w:rPr>
      </w:pPr>
      <w:r>
        <w:rPr>
          <w:sz w:val="28"/>
          <w:szCs w:val="28"/>
        </w:rPr>
        <w:lastRenderedPageBreak/>
        <w:t xml:space="preserve">Приложение №1 </w:t>
      </w:r>
    </w:p>
    <w:p w:rsidR="0071355F" w:rsidRDefault="00CE1564" w:rsidP="00CE1564">
      <w:pPr>
        <w:ind w:left="5580"/>
        <w:jc w:val="right"/>
        <w:rPr>
          <w:sz w:val="28"/>
          <w:szCs w:val="28"/>
        </w:rPr>
      </w:pPr>
      <w:r>
        <w:rPr>
          <w:sz w:val="28"/>
          <w:szCs w:val="28"/>
        </w:rPr>
        <w:t xml:space="preserve">к постановлению Администрации </w:t>
      </w:r>
      <w:r w:rsidR="0003049D">
        <w:rPr>
          <w:sz w:val="28"/>
          <w:szCs w:val="28"/>
        </w:rPr>
        <w:t>Р</w:t>
      </w:r>
      <w:r>
        <w:rPr>
          <w:sz w:val="28"/>
          <w:szCs w:val="28"/>
        </w:rPr>
        <w:t xml:space="preserve">оговского сельского поселения                                                                                                           от </w:t>
      </w:r>
      <w:r w:rsidR="0003049D">
        <w:rPr>
          <w:sz w:val="28"/>
          <w:szCs w:val="28"/>
        </w:rPr>
        <w:t xml:space="preserve">   </w:t>
      </w:r>
      <w:r w:rsidR="0071355F">
        <w:rPr>
          <w:sz w:val="28"/>
          <w:szCs w:val="28"/>
        </w:rPr>
        <w:t>06.04.</w:t>
      </w:r>
      <w:r>
        <w:rPr>
          <w:sz w:val="28"/>
          <w:szCs w:val="28"/>
        </w:rPr>
        <w:t>201</w:t>
      </w:r>
      <w:r w:rsidR="0080033F">
        <w:rPr>
          <w:sz w:val="28"/>
          <w:szCs w:val="28"/>
        </w:rPr>
        <w:t>5</w:t>
      </w:r>
      <w:r w:rsidR="0071355F">
        <w:rPr>
          <w:sz w:val="28"/>
          <w:szCs w:val="28"/>
        </w:rPr>
        <w:t xml:space="preserve"> </w:t>
      </w:r>
      <w:r>
        <w:rPr>
          <w:sz w:val="28"/>
          <w:szCs w:val="28"/>
        </w:rPr>
        <w:t>г.  №</w:t>
      </w:r>
      <w:r w:rsidR="0071355F">
        <w:rPr>
          <w:sz w:val="28"/>
          <w:szCs w:val="28"/>
        </w:rPr>
        <w:t xml:space="preserve"> 85</w:t>
      </w:r>
    </w:p>
    <w:p w:rsidR="00CE1564" w:rsidRDefault="0003049D" w:rsidP="00CE1564">
      <w:pPr>
        <w:ind w:left="5580"/>
        <w:jc w:val="right"/>
        <w:rPr>
          <w:sz w:val="28"/>
          <w:szCs w:val="28"/>
        </w:rPr>
      </w:pPr>
      <w:r>
        <w:rPr>
          <w:sz w:val="28"/>
          <w:szCs w:val="28"/>
        </w:rPr>
        <w:t xml:space="preserve">            </w:t>
      </w:r>
    </w:p>
    <w:p w:rsidR="00CE1564" w:rsidRDefault="00CE1564" w:rsidP="00CE1564">
      <w:pPr>
        <w:widowControl w:val="0"/>
        <w:autoSpaceDE w:val="0"/>
        <w:autoSpaceDN w:val="0"/>
        <w:adjustRightInd w:val="0"/>
        <w:ind w:firstLine="540"/>
        <w:jc w:val="both"/>
        <w:rPr>
          <w:sz w:val="28"/>
          <w:szCs w:val="28"/>
        </w:rPr>
      </w:pPr>
      <w:bookmarkStart w:id="0" w:name="Par23"/>
      <w:bookmarkEnd w:id="0"/>
      <w:r>
        <w:rPr>
          <w:sz w:val="28"/>
          <w:szCs w:val="28"/>
        </w:rPr>
        <w:t>1. В целях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CE1564" w:rsidRDefault="00CE1564" w:rsidP="00CE1564">
      <w:pPr>
        <w:widowControl w:val="0"/>
        <w:autoSpaceDE w:val="0"/>
        <w:autoSpaceDN w:val="0"/>
        <w:adjustRightInd w:val="0"/>
        <w:ind w:firstLine="540"/>
        <w:jc w:val="both"/>
        <w:rPr>
          <w:sz w:val="28"/>
          <w:szCs w:val="28"/>
        </w:rPr>
      </w:pPr>
      <w:bookmarkStart w:id="1" w:name="Par27"/>
      <w:bookmarkStart w:id="2" w:name="Par29"/>
      <w:bookmarkEnd w:id="1"/>
      <w:bookmarkEnd w:id="2"/>
      <w:r>
        <w:rPr>
          <w:sz w:val="28"/>
          <w:szCs w:val="28"/>
        </w:rPr>
        <w:t>2.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1564" w:rsidRDefault="00CE1564" w:rsidP="00CE1564">
      <w:pPr>
        <w:widowControl w:val="0"/>
        <w:autoSpaceDE w:val="0"/>
        <w:autoSpaceDN w:val="0"/>
        <w:adjustRightInd w:val="0"/>
        <w:ind w:firstLine="540"/>
        <w:jc w:val="both"/>
        <w:rPr>
          <w:sz w:val="28"/>
          <w:szCs w:val="28"/>
        </w:rPr>
      </w:pPr>
      <w:bookmarkStart w:id="3" w:name="Par30"/>
      <w:bookmarkEnd w:id="3"/>
      <w:r>
        <w:rPr>
          <w:sz w:val="28"/>
          <w:szCs w:val="28"/>
        </w:rPr>
        <w:t>1) лицам, замещающим (занимающим):</w:t>
      </w:r>
    </w:p>
    <w:p w:rsidR="00CE1564" w:rsidRDefault="00CE1564" w:rsidP="00CE1564">
      <w:pPr>
        <w:widowControl w:val="0"/>
        <w:autoSpaceDE w:val="0"/>
        <w:autoSpaceDN w:val="0"/>
        <w:adjustRightInd w:val="0"/>
        <w:ind w:firstLine="540"/>
        <w:jc w:val="both"/>
        <w:rPr>
          <w:sz w:val="28"/>
          <w:szCs w:val="28"/>
        </w:rPr>
      </w:pPr>
      <w:r>
        <w:rPr>
          <w:sz w:val="28"/>
          <w:szCs w:val="28"/>
        </w:rPr>
        <w:t>а) государственные должности Российской Федерации;</w:t>
      </w:r>
    </w:p>
    <w:p w:rsidR="00CE1564" w:rsidRDefault="00CE1564" w:rsidP="00CE1564">
      <w:pPr>
        <w:widowControl w:val="0"/>
        <w:autoSpaceDE w:val="0"/>
        <w:autoSpaceDN w:val="0"/>
        <w:adjustRightInd w:val="0"/>
        <w:ind w:firstLine="540"/>
        <w:jc w:val="both"/>
        <w:rPr>
          <w:sz w:val="28"/>
          <w:szCs w:val="28"/>
        </w:rPr>
      </w:pPr>
      <w:r>
        <w:rPr>
          <w:sz w:val="28"/>
          <w:szCs w:val="28"/>
        </w:rPr>
        <w:t>б) должности первого заместителя и заместителей Генерального прокурора Российской Федерации;</w:t>
      </w:r>
    </w:p>
    <w:p w:rsidR="00CE1564" w:rsidRDefault="00CE1564" w:rsidP="00CE1564">
      <w:pPr>
        <w:widowControl w:val="0"/>
        <w:autoSpaceDE w:val="0"/>
        <w:autoSpaceDN w:val="0"/>
        <w:adjustRightInd w:val="0"/>
        <w:ind w:firstLine="540"/>
        <w:jc w:val="both"/>
        <w:rPr>
          <w:sz w:val="28"/>
          <w:szCs w:val="28"/>
        </w:rPr>
      </w:pPr>
      <w:r>
        <w:rPr>
          <w:sz w:val="28"/>
          <w:szCs w:val="28"/>
        </w:rPr>
        <w:t>в) должности членов Совета директоров Центрального банка Российской Федерации;</w:t>
      </w:r>
    </w:p>
    <w:p w:rsidR="00CE1564" w:rsidRDefault="00CE1564" w:rsidP="00CE1564">
      <w:pPr>
        <w:widowControl w:val="0"/>
        <w:autoSpaceDE w:val="0"/>
        <w:autoSpaceDN w:val="0"/>
        <w:adjustRightInd w:val="0"/>
        <w:ind w:firstLine="540"/>
        <w:jc w:val="both"/>
        <w:rPr>
          <w:sz w:val="28"/>
          <w:szCs w:val="28"/>
        </w:rPr>
      </w:pPr>
      <w:r>
        <w:rPr>
          <w:sz w:val="28"/>
          <w:szCs w:val="28"/>
        </w:rPr>
        <w:t>г) государственные должности субъектов Российской Федерации;</w:t>
      </w:r>
    </w:p>
    <w:p w:rsidR="00CE1564" w:rsidRDefault="00CE1564" w:rsidP="00CE1564">
      <w:pPr>
        <w:widowControl w:val="0"/>
        <w:autoSpaceDE w:val="0"/>
        <w:autoSpaceDN w:val="0"/>
        <w:adjustRightInd w:val="0"/>
        <w:ind w:firstLine="540"/>
        <w:jc w:val="both"/>
        <w:rPr>
          <w:sz w:val="28"/>
          <w:szCs w:val="28"/>
        </w:rPr>
      </w:pPr>
      <w:r>
        <w:rPr>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E1564" w:rsidRDefault="00CE1564" w:rsidP="00CE1564">
      <w:pPr>
        <w:widowControl w:val="0"/>
        <w:autoSpaceDE w:val="0"/>
        <w:autoSpaceDN w:val="0"/>
        <w:adjustRightInd w:val="0"/>
        <w:ind w:firstLine="540"/>
        <w:jc w:val="both"/>
        <w:rPr>
          <w:sz w:val="28"/>
          <w:szCs w:val="28"/>
        </w:rPr>
      </w:pPr>
      <w:r>
        <w:rPr>
          <w:sz w:val="28"/>
          <w:szCs w:val="28"/>
        </w:rPr>
        <w:t>е) должности заместителей руководителей федеральных органов исполнительной власти;</w:t>
      </w:r>
    </w:p>
    <w:p w:rsidR="00CE1564" w:rsidRDefault="00CE1564" w:rsidP="00CE1564">
      <w:pPr>
        <w:widowControl w:val="0"/>
        <w:autoSpaceDE w:val="0"/>
        <w:autoSpaceDN w:val="0"/>
        <w:adjustRightInd w:val="0"/>
        <w:ind w:firstLine="540"/>
        <w:jc w:val="both"/>
        <w:rPr>
          <w:sz w:val="28"/>
          <w:szCs w:val="28"/>
        </w:rPr>
      </w:pPr>
      <w:r>
        <w:rPr>
          <w:sz w:val="28"/>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E1564" w:rsidRDefault="00CE1564" w:rsidP="00CE1564">
      <w:pPr>
        <w:widowControl w:val="0"/>
        <w:autoSpaceDE w:val="0"/>
        <w:autoSpaceDN w:val="0"/>
        <w:adjustRightInd w:val="0"/>
        <w:ind w:firstLine="540"/>
        <w:jc w:val="both"/>
        <w:rPr>
          <w:sz w:val="28"/>
          <w:szCs w:val="28"/>
        </w:rPr>
      </w:pPr>
      <w:r>
        <w:rPr>
          <w:sz w:val="28"/>
          <w:szCs w:val="28"/>
        </w:rPr>
        <w:t>з) должности глав городских округов, глав муниципальных районов;</w:t>
      </w:r>
    </w:p>
    <w:p w:rsidR="00CE1564" w:rsidRDefault="00CE1564" w:rsidP="00CE1564">
      <w:pPr>
        <w:widowControl w:val="0"/>
        <w:autoSpaceDE w:val="0"/>
        <w:autoSpaceDN w:val="0"/>
        <w:adjustRightInd w:val="0"/>
        <w:ind w:firstLine="540"/>
        <w:jc w:val="both"/>
        <w:rPr>
          <w:sz w:val="28"/>
          <w:szCs w:val="28"/>
        </w:rPr>
      </w:pPr>
      <w:bookmarkStart w:id="4" w:name="Par39"/>
      <w:bookmarkEnd w:id="4"/>
      <w:r>
        <w:rPr>
          <w:sz w:val="28"/>
          <w:szCs w:val="28"/>
        </w:rPr>
        <w:t xml:space="preserve">2) супругам и несовершеннолетним детям лиц, указанных в </w:t>
      </w:r>
      <w:hyperlink r:id="rId5" w:anchor="Par30" w:history="1">
        <w:r>
          <w:rPr>
            <w:rStyle w:val="a3"/>
            <w:color w:val="auto"/>
            <w:sz w:val="28"/>
            <w:szCs w:val="28"/>
            <w:u w:val="none"/>
          </w:rPr>
          <w:t xml:space="preserve">пункте </w:t>
        </w:r>
      </w:hyperlink>
      <w:r>
        <w:rPr>
          <w:sz w:val="28"/>
          <w:szCs w:val="28"/>
        </w:rPr>
        <w:t>2;</w:t>
      </w:r>
    </w:p>
    <w:p w:rsidR="00CE1564" w:rsidRDefault="00CE1564" w:rsidP="00CE1564">
      <w:pPr>
        <w:widowControl w:val="0"/>
        <w:autoSpaceDE w:val="0"/>
        <w:autoSpaceDN w:val="0"/>
        <w:adjustRightInd w:val="0"/>
        <w:ind w:firstLine="540"/>
        <w:jc w:val="both"/>
        <w:rPr>
          <w:sz w:val="28"/>
          <w:szCs w:val="28"/>
        </w:rPr>
      </w:pPr>
      <w:bookmarkStart w:id="5" w:name="Par40"/>
      <w:bookmarkEnd w:id="5"/>
      <w:r>
        <w:rPr>
          <w:sz w:val="28"/>
          <w:szCs w:val="28"/>
        </w:rPr>
        <w:t>3) иным лицам в случаях, предусмотренных федеральными законами.</w:t>
      </w:r>
    </w:p>
    <w:p w:rsidR="00CE1564" w:rsidRDefault="00CE1564" w:rsidP="00CE1564">
      <w:pPr>
        <w:widowControl w:val="0"/>
        <w:autoSpaceDE w:val="0"/>
        <w:autoSpaceDN w:val="0"/>
        <w:adjustRightInd w:val="0"/>
        <w:ind w:firstLine="540"/>
        <w:jc w:val="both"/>
        <w:rPr>
          <w:sz w:val="28"/>
          <w:szCs w:val="28"/>
        </w:rPr>
      </w:pPr>
      <w:r>
        <w:rPr>
          <w:sz w:val="28"/>
          <w:szCs w:val="28"/>
        </w:rPr>
        <w:t xml:space="preserve">2.1. Федеральными законами, указанными в </w:t>
      </w:r>
      <w:hyperlink r:id="rId6" w:anchor="Par40" w:history="1">
        <w:proofErr w:type="spellStart"/>
        <w:r>
          <w:rPr>
            <w:rStyle w:val="a3"/>
            <w:color w:val="auto"/>
            <w:sz w:val="28"/>
            <w:szCs w:val="28"/>
            <w:u w:val="none"/>
          </w:rPr>
          <w:t>п.п</w:t>
        </w:r>
        <w:proofErr w:type="spellEnd"/>
        <w:r>
          <w:rPr>
            <w:rStyle w:val="a3"/>
            <w:color w:val="auto"/>
            <w:sz w:val="28"/>
            <w:szCs w:val="28"/>
            <w:u w:val="none"/>
          </w:rPr>
          <w:t xml:space="preserve">. 3) </w:t>
        </w:r>
      </w:hyperlink>
      <w:r>
        <w:rPr>
          <w:sz w:val="28"/>
          <w:szCs w:val="28"/>
        </w:rPr>
        <w:t xml:space="preserve">п. 2 настоящего постановления,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w:t>
      </w:r>
      <w:r>
        <w:rPr>
          <w:sz w:val="28"/>
          <w:szCs w:val="28"/>
        </w:rPr>
        <w:lastRenderedPageBreak/>
        <w:t>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постановлением запрета.</w:t>
      </w:r>
      <w:bookmarkStart w:id="6" w:name="Par44"/>
      <w:bookmarkEnd w:id="6"/>
    </w:p>
    <w:p w:rsidR="00CE1564" w:rsidRDefault="00CE1564" w:rsidP="00CE1564">
      <w:pPr>
        <w:widowControl w:val="0"/>
        <w:autoSpaceDE w:val="0"/>
        <w:autoSpaceDN w:val="0"/>
        <w:adjustRightInd w:val="0"/>
        <w:ind w:firstLine="540"/>
        <w:jc w:val="both"/>
        <w:rPr>
          <w:sz w:val="28"/>
          <w:szCs w:val="28"/>
        </w:rPr>
      </w:pPr>
      <w:bookmarkStart w:id="7" w:name="Par46"/>
      <w:bookmarkEnd w:id="7"/>
      <w:r>
        <w:rPr>
          <w:sz w:val="28"/>
          <w:szCs w:val="28"/>
        </w:rPr>
        <w:t xml:space="preserve">3. Лица, указанные в </w:t>
      </w:r>
      <w:hyperlink r:id="rId7" w:anchor="Par30" w:history="1">
        <w:proofErr w:type="spellStart"/>
        <w:r>
          <w:rPr>
            <w:rStyle w:val="a3"/>
            <w:color w:val="auto"/>
            <w:sz w:val="28"/>
            <w:szCs w:val="28"/>
            <w:u w:val="none"/>
          </w:rPr>
          <w:t>п.п</w:t>
        </w:r>
        <w:proofErr w:type="spellEnd"/>
        <w:r>
          <w:rPr>
            <w:rStyle w:val="a3"/>
            <w:color w:val="auto"/>
            <w:sz w:val="28"/>
            <w:szCs w:val="28"/>
            <w:u w:val="none"/>
          </w:rPr>
          <w:t xml:space="preserve">. 1 и </w:t>
        </w:r>
        <w:proofErr w:type="spellStart"/>
        <w:r>
          <w:rPr>
            <w:rStyle w:val="a3"/>
            <w:color w:val="auto"/>
            <w:sz w:val="28"/>
            <w:szCs w:val="28"/>
            <w:u w:val="none"/>
          </w:rPr>
          <w:t>п.п</w:t>
        </w:r>
        <w:proofErr w:type="spellEnd"/>
        <w:r>
          <w:rPr>
            <w:rStyle w:val="a3"/>
            <w:color w:val="auto"/>
            <w:sz w:val="28"/>
            <w:szCs w:val="28"/>
            <w:u w:val="none"/>
          </w:rPr>
          <w:t xml:space="preserve">. 2 пункта </w:t>
        </w:r>
        <w:proofErr w:type="gramStart"/>
        <w:r>
          <w:rPr>
            <w:rStyle w:val="a3"/>
            <w:color w:val="auto"/>
            <w:sz w:val="28"/>
            <w:szCs w:val="28"/>
            <w:u w:val="none"/>
          </w:rPr>
          <w:t>2</w:t>
        </w:r>
      </w:hyperlink>
      <w:r>
        <w:rPr>
          <w:sz w:val="28"/>
          <w:szCs w:val="28"/>
        </w:rPr>
        <w:t xml:space="preserve">  настоящего</w:t>
      </w:r>
      <w:proofErr w:type="gramEnd"/>
      <w:r>
        <w:rPr>
          <w:sz w:val="28"/>
          <w:szCs w:val="28"/>
        </w:rPr>
        <w:t xml:space="preserve"> постановления, обязаны в течение трех месяцев со дня вступления в силу настоящего постановления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r:id="rId8" w:anchor="Par30" w:history="1">
        <w:r>
          <w:rPr>
            <w:rStyle w:val="a3"/>
            <w:color w:val="auto"/>
            <w:sz w:val="28"/>
            <w:szCs w:val="28"/>
            <w:u w:val="none"/>
          </w:rPr>
          <w:t>п. 2</w:t>
        </w:r>
      </w:hyperlink>
      <w:r>
        <w:rPr>
          <w:sz w:val="28"/>
          <w:szCs w:val="28"/>
        </w:rPr>
        <w:t xml:space="preserve"> настоящего постановления, обязаны досрочно прекратить полномочия, освободить замещаемую (занимаемую) должность или уволиться.</w:t>
      </w:r>
    </w:p>
    <w:p w:rsidR="00CE1564" w:rsidRDefault="00CE1564" w:rsidP="00CE1564">
      <w:pPr>
        <w:widowControl w:val="0"/>
        <w:autoSpaceDE w:val="0"/>
        <w:autoSpaceDN w:val="0"/>
        <w:adjustRightInd w:val="0"/>
        <w:ind w:firstLine="540"/>
        <w:jc w:val="both"/>
        <w:rPr>
          <w:sz w:val="28"/>
          <w:szCs w:val="28"/>
        </w:rPr>
      </w:pPr>
      <w:r>
        <w:rPr>
          <w:sz w:val="28"/>
          <w:szCs w:val="28"/>
        </w:rPr>
        <w:t xml:space="preserve">3.1. В случае, если лица, указанные в </w:t>
      </w:r>
      <w:hyperlink r:id="rId9" w:anchor="Par29" w:history="1">
        <w:r>
          <w:rPr>
            <w:rStyle w:val="a3"/>
            <w:color w:val="auto"/>
            <w:sz w:val="28"/>
            <w:szCs w:val="28"/>
            <w:u w:val="none"/>
          </w:rPr>
          <w:t>п. 2</w:t>
        </w:r>
      </w:hyperlink>
      <w:r>
        <w:rPr>
          <w:sz w:val="28"/>
          <w:szCs w:val="28"/>
        </w:rPr>
        <w:t xml:space="preserve"> настоящего постановления, не могут выполнить требования, предусмотренные </w:t>
      </w:r>
      <w:hyperlink r:id="rId10" w:anchor="Par46" w:history="1">
        <w:r>
          <w:rPr>
            <w:rStyle w:val="a3"/>
            <w:color w:val="auto"/>
            <w:sz w:val="28"/>
            <w:szCs w:val="28"/>
            <w:u w:val="none"/>
          </w:rPr>
          <w:t xml:space="preserve">п. </w:t>
        </w:r>
      </w:hyperlink>
      <w:r>
        <w:rPr>
          <w:sz w:val="28"/>
          <w:szCs w:val="28"/>
        </w:rPr>
        <w:t>3 настоящего постановления, в связи с арестом, запретом распоряжения, наложенными до дня вступления в силу настоящего постановления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такие требования должны быть выполнены в течение трех месяцев со дня прекращения действия указанных в части ареста, запрета распоряжения.</w:t>
      </w:r>
    </w:p>
    <w:p w:rsidR="00CE1564" w:rsidRDefault="00CE1564" w:rsidP="00CE1564">
      <w:pPr>
        <w:widowControl w:val="0"/>
        <w:autoSpaceDE w:val="0"/>
        <w:autoSpaceDN w:val="0"/>
        <w:adjustRightInd w:val="0"/>
        <w:ind w:firstLine="540"/>
        <w:jc w:val="both"/>
        <w:rPr>
          <w:sz w:val="28"/>
          <w:szCs w:val="28"/>
        </w:rPr>
      </w:pPr>
      <w:r>
        <w:rPr>
          <w:sz w:val="28"/>
          <w:szCs w:val="28"/>
        </w:rPr>
        <w:t xml:space="preserve">3.2. </w:t>
      </w:r>
      <w:hyperlink r:id="rId11" w:history="1">
        <w:r>
          <w:rPr>
            <w:rStyle w:val="a3"/>
            <w:color w:val="auto"/>
            <w:sz w:val="28"/>
            <w:szCs w:val="28"/>
            <w:u w:val="none"/>
          </w:rPr>
          <w:t>Доверительное управление</w:t>
        </w:r>
      </w:hyperlink>
      <w:r>
        <w:rPr>
          <w:sz w:val="28"/>
          <w:szCs w:val="28"/>
        </w:rPr>
        <w:t xml:space="preserve">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постановлением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постановления.</w:t>
      </w:r>
    </w:p>
    <w:p w:rsidR="00CE1564" w:rsidRDefault="00CE1564" w:rsidP="00CE1564">
      <w:pPr>
        <w:widowControl w:val="0"/>
        <w:autoSpaceDE w:val="0"/>
        <w:autoSpaceDN w:val="0"/>
        <w:adjustRightInd w:val="0"/>
        <w:ind w:firstLine="540"/>
        <w:jc w:val="both"/>
        <w:rPr>
          <w:sz w:val="28"/>
          <w:szCs w:val="28"/>
        </w:rPr>
      </w:pPr>
      <w:bookmarkStart w:id="8" w:name="Par50"/>
      <w:bookmarkStart w:id="9" w:name="Par52"/>
      <w:bookmarkEnd w:id="8"/>
      <w:bookmarkEnd w:id="9"/>
      <w:r>
        <w:rPr>
          <w:sz w:val="28"/>
          <w:szCs w:val="28"/>
        </w:rPr>
        <w:t xml:space="preserve">4. Лица, указанные в </w:t>
      </w:r>
      <w:hyperlink r:id="rId12" w:anchor="Par29" w:history="1">
        <w:r>
          <w:rPr>
            <w:rStyle w:val="a3"/>
            <w:color w:val="auto"/>
            <w:sz w:val="28"/>
            <w:szCs w:val="28"/>
            <w:u w:val="none"/>
          </w:rPr>
          <w:t>п. 2</w:t>
        </w:r>
      </w:hyperlink>
      <w:r>
        <w:rPr>
          <w:sz w:val="28"/>
          <w:szCs w:val="28"/>
        </w:rPr>
        <w:t xml:space="preserve"> настоящего постановления, при представлении в соответствии с федеральными конституционными законами, Федеральным </w:t>
      </w:r>
      <w:hyperlink r:id="rId13" w:history="1">
        <w:r>
          <w:rPr>
            <w:rStyle w:val="a3"/>
            <w:color w:val="auto"/>
            <w:sz w:val="28"/>
            <w:szCs w:val="28"/>
            <w:u w:val="none"/>
          </w:rPr>
          <w:t>законом</w:t>
        </w:r>
      </w:hyperlink>
      <w:r>
        <w:rPr>
          <w:sz w:val="28"/>
          <w:szCs w:val="28"/>
        </w:rP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CE1564" w:rsidRDefault="00CE1564" w:rsidP="00CE1564">
      <w:pPr>
        <w:widowControl w:val="0"/>
        <w:autoSpaceDE w:val="0"/>
        <w:autoSpaceDN w:val="0"/>
        <w:adjustRightInd w:val="0"/>
        <w:ind w:firstLine="540"/>
        <w:jc w:val="both"/>
        <w:rPr>
          <w:sz w:val="28"/>
          <w:szCs w:val="28"/>
        </w:rPr>
      </w:pPr>
      <w:r>
        <w:rPr>
          <w:sz w:val="28"/>
          <w:szCs w:val="28"/>
        </w:rPr>
        <w:lastRenderedPageBreak/>
        <w:t xml:space="preserve">4.1. Граждане, претендующие на замещение (занятие) должностей, указанных в </w:t>
      </w:r>
      <w:hyperlink r:id="rId14" w:anchor="Par29" w:history="1">
        <w:r>
          <w:rPr>
            <w:rStyle w:val="a3"/>
            <w:color w:val="auto"/>
            <w:sz w:val="28"/>
            <w:szCs w:val="28"/>
            <w:u w:val="none"/>
          </w:rPr>
          <w:t>п.</w:t>
        </w:r>
      </w:hyperlink>
      <w:r>
        <w:rPr>
          <w:sz w:val="28"/>
          <w:szCs w:val="28"/>
        </w:rPr>
        <w:t xml:space="preserve"> 2  настоящего постановления, при представлении в соответствии с федеральными конституционными законами, Федеральным </w:t>
      </w:r>
      <w:hyperlink r:id="rId15" w:history="1">
        <w:r>
          <w:rPr>
            <w:rStyle w:val="a3"/>
            <w:color w:val="auto"/>
            <w:sz w:val="28"/>
            <w:szCs w:val="28"/>
            <w:u w:val="none"/>
          </w:rPr>
          <w:t>законом</w:t>
        </w:r>
      </w:hyperlink>
      <w:r>
        <w:rPr>
          <w:sz w:val="28"/>
          <w:szCs w:val="28"/>
        </w:rP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пунктом  4 настоящего постановления,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CE1564" w:rsidRDefault="00CE1564" w:rsidP="00CE1564">
      <w:pPr>
        <w:widowControl w:val="0"/>
        <w:autoSpaceDE w:val="0"/>
        <w:autoSpaceDN w:val="0"/>
        <w:adjustRightInd w:val="0"/>
        <w:ind w:firstLine="540"/>
        <w:jc w:val="both"/>
        <w:rPr>
          <w:sz w:val="28"/>
          <w:szCs w:val="28"/>
        </w:rPr>
      </w:pPr>
      <w:r>
        <w:rPr>
          <w:sz w:val="28"/>
          <w:szCs w:val="28"/>
        </w:rPr>
        <w:t xml:space="preserve">4.2. Гражданин, его супруга (супруг) и несовершеннолетние дети обязаны в течение трех месяцев со дня замещения (занятия) гражданином должности, указанной в </w:t>
      </w:r>
      <w:hyperlink r:id="rId16" w:anchor="Par29" w:history="1">
        <w:r>
          <w:rPr>
            <w:rStyle w:val="a3"/>
            <w:color w:val="auto"/>
            <w:sz w:val="28"/>
            <w:szCs w:val="28"/>
            <w:u w:val="none"/>
          </w:rPr>
          <w:t>п. 2</w:t>
        </w:r>
      </w:hyperlink>
      <w:r>
        <w:rPr>
          <w:sz w:val="28"/>
          <w:szCs w:val="28"/>
        </w:rPr>
        <w:t xml:space="preserve"> настоящего постановления,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CE1564" w:rsidRDefault="00CE1564" w:rsidP="00CE1564">
      <w:pPr>
        <w:widowControl w:val="0"/>
        <w:autoSpaceDE w:val="0"/>
        <w:autoSpaceDN w:val="0"/>
        <w:adjustRightInd w:val="0"/>
        <w:ind w:firstLine="540"/>
        <w:jc w:val="both"/>
        <w:rPr>
          <w:sz w:val="28"/>
          <w:szCs w:val="28"/>
        </w:rPr>
      </w:pPr>
      <w:bookmarkStart w:id="10" w:name="Par56"/>
      <w:bookmarkStart w:id="11" w:name="Par58"/>
      <w:bookmarkEnd w:id="10"/>
      <w:bookmarkEnd w:id="11"/>
      <w:r>
        <w:rPr>
          <w:sz w:val="28"/>
          <w:szCs w:val="28"/>
        </w:rPr>
        <w:t>5. Основанием для принятия решения об осуществлении проверки соблюдения лицом, которому в соответствии с настоящим постановлением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CE1564" w:rsidRDefault="00CE1564" w:rsidP="00CE1564">
      <w:pPr>
        <w:widowControl w:val="0"/>
        <w:autoSpaceDE w:val="0"/>
        <w:autoSpaceDN w:val="0"/>
        <w:adjustRightInd w:val="0"/>
        <w:ind w:firstLine="540"/>
        <w:jc w:val="both"/>
        <w:rPr>
          <w:sz w:val="28"/>
          <w:szCs w:val="28"/>
        </w:rPr>
      </w:pPr>
      <w:r>
        <w:rPr>
          <w:sz w:val="28"/>
          <w:szCs w:val="28"/>
        </w:rPr>
        <w:t>5.1. Информация, указанная в п. 5 настоящего постановления, может быть представлена в письменной форме в установленном порядке:</w:t>
      </w:r>
    </w:p>
    <w:p w:rsidR="00CE1564" w:rsidRDefault="00CE1564" w:rsidP="00CE1564">
      <w:pPr>
        <w:widowControl w:val="0"/>
        <w:autoSpaceDE w:val="0"/>
        <w:autoSpaceDN w:val="0"/>
        <w:adjustRightInd w:val="0"/>
        <w:ind w:firstLine="540"/>
        <w:jc w:val="both"/>
        <w:rPr>
          <w:sz w:val="28"/>
          <w:szCs w:val="28"/>
        </w:rPr>
      </w:pPr>
      <w:r>
        <w:rPr>
          <w:sz w:val="28"/>
          <w:szCs w:val="28"/>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CE1564" w:rsidRDefault="00CE1564" w:rsidP="00CE1564">
      <w:pPr>
        <w:widowControl w:val="0"/>
        <w:autoSpaceDE w:val="0"/>
        <w:autoSpaceDN w:val="0"/>
        <w:adjustRightInd w:val="0"/>
        <w:ind w:firstLine="540"/>
        <w:jc w:val="both"/>
        <w:rPr>
          <w:sz w:val="28"/>
          <w:szCs w:val="28"/>
        </w:rPr>
      </w:pPr>
      <w:r>
        <w:rPr>
          <w:sz w:val="28"/>
          <w:szCs w:val="28"/>
        </w:rPr>
        <w:t xml:space="preserve">2) постоянно действующими руководящими органами политических партий и зарегистрированных в соответствии с </w:t>
      </w:r>
      <w:hyperlink r:id="rId17" w:history="1">
        <w:r>
          <w:rPr>
            <w:rStyle w:val="a3"/>
            <w:color w:val="auto"/>
            <w:sz w:val="28"/>
            <w:szCs w:val="28"/>
            <w:u w:val="none"/>
          </w:rPr>
          <w:t>законом</w:t>
        </w:r>
      </w:hyperlink>
      <w:r>
        <w:rPr>
          <w:sz w:val="28"/>
          <w:szCs w:val="28"/>
        </w:rPr>
        <w:t xml:space="preserve"> иных общероссийских общественных объединений, не являющихся политическими партиями;</w:t>
      </w:r>
    </w:p>
    <w:p w:rsidR="00CE1564" w:rsidRDefault="00CE1564" w:rsidP="00CE1564">
      <w:pPr>
        <w:widowControl w:val="0"/>
        <w:autoSpaceDE w:val="0"/>
        <w:autoSpaceDN w:val="0"/>
        <w:adjustRightInd w:val="0"/>
        <w:ind w:firstLine="540"/>
        <w:jc w:val="both"/>
        <w:rPr>
          <w:sz w:val="28"/>
          <w:szCs w:val="28"/>
        </w:rPr>
      </w:pPr>
      <w:r>
        <w:rPr>
          <w:sz w:val="28"/>
          <w:szCs w:val="28"/>
        </w:rPr>
        <w:t>3) Общественной палатой Российской Федерации;</w:t>
      </w:r>
    </w:p>
    <w:p w:rsidR="00CE1564" w:rsidRDefault="00CE1564" w:rsidP="00CE1564">
      <w:pPr>
        <w:widowControl w:val="0"/>
        <w:autoSpaceDE w:val="0"/>
        <w:autoSpaceDN w:val="0"/>
        <w:adjustRightInd w:val="0"/>
        <w:ind w:firstLine="540"/>
        <w:jc w:val="both"/>
        <w:rPr>
          <w:sz w:val="28"/>
          <w:szCs w:val="28"/>
        </w:rPr>
      </w:pPr>
      <w:r>
        <w:rPr>
          <w:sz w:val="28"/>
          <w:szCs w:val="28"/>
        </w:rPr>
        <w:t>4) общероссийскими средствами массовой информации.</w:t>
      </w:r>
    </w:p>
    <w:p w:rsidR="00CE1564" w:rsidRDefault="00CE1564" w:rsidP="00CE1564">
      <w:pPr>
        <w:widowControl w:val="0"/>
        <w:autoSpaceDE w:val="0"/>
        <w:autoSpaceDN w:val="0"/>
        <w:adjustRightInd w:val="0"/>
        <w:ind w:firstLine="540"/>
        <w:jc w:val="both"/>
        <w:rPr>
          <w:sz w:val="28"/>
          <w:szCs w:val="28"/>
        </w:rPr>
      </w:pPr>
      <w:r>
        <w:rPr>
          <w:sz w:val="28"/>
          <w:szCs w:val="28"/>
        </w:rPr>
        <w:lastRenderedPageBreak/>
        <w:t>5.2. Информация анонимного характера не может служить основанием для принятия решения об осуществлении проверки.</w:t>
      </w:r>
    </w:p>
    <w:p w:rsidR="00CE1564" w:rsidRDefault="00CE1564" w:rsidP="00CE1564">
      <w:pPr>
        <w:widowControl w:val="0"/>
        <w:autoSpaceDE w:val="0"/>
        <w:autoSpaceDN w:val="0"/>
        <w:adjustRightInd w:val="0"/>
        <w:ind w:firstLine="540"/>
        <w:jc w:val="both"/>
        <w:rPr>
          <w:sz w:val="28"/>
          <w:szCs w:val="28"/>
        </w:rPr>
      </w:pPr>
      <w:bookmarkStart w:id="12" w:name="Par66"/>
      <w:bookmarkEnd w:id="12"/>
      <w:r>
        <w:rPr>
          <w:sz w:val="28"/>
          <w:szCs w:val="28"/>
        </w:rPr>
        <w:t xml:space="preserve">6.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18" w:history="1">
        <w:r>
          <w:rPr>
            <w:rStyle w:val="a3"/>
            <w:color w:val="auto"/>
            <w:sz w:val="28"/>
            <w:szCs w:val="28"/>
            <w:u w:val="none"/>
          </w:rPr>
          <w:t>законом</w:t>
        </w:r>
      </w:hyperlink>
      <w:r>
        <w:rPr>
          <w:sz w:val="28"/>
          <w:szCs w:val="28"/>
        </w:rPr>
        <w:t xml:space="preserve"> "О противодействии коррупции", другими федеральными законами.</w:t>
      </w:r>
    </w:p>
    <w:p w:rsidR="00CE1564" w:rsidRDefault="00CE1564" w:rsidP="00CE1564">
      <w:pPr>
        <w:widowControl w:val="0"/>
        <w:autoSpaceDE w:val="0"/>
        <w:autoSpaceDN w:val="0"/>
        <w:adjustRightInd w:val="0"/>
        <w:ind w:firstLine="540"/>
        <w:jc w:val="both"/>
        <w:rPr>
          <w:sz w:val="28"/>
          <w:szCs w:val="28"/>
        </w:rPr>
      </w:pPr>
      <w:r>
        <w:rPr>
          <w:sz w:val="28"/>
          <w:szCs w:val="28"/>
        </w:rPr>
        <w:t xml:space="preserve">6.1.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19" w:history="1">
        <w:r>
          <w:rPr>
            <w:rStyle w:val="a3"/>
            <w:color w:val="auto"/>
            <w:sz w:val="28"/>
            <w:szCs w:val="28"/>
            <w:u w:val="none"/>
          </w:rPr>
          <w:t>законом</w:t>
        </w:r>
      </w:hyperlink>
      <w:r>
        <w:rPr>
          <w:sz w:val="28"/>
          <w:szCs w:val="28"/>
        </w:rPr>
        <w:t xml:space="preserve"> "О противодействии коррупции", другими федеральными законами.</w:t>
      </w:r>
    </w:p>
    <w:p w:rsidR="00CE1564" w:rsidRDefault="00CE1564" w:rsidP="00CE1564">
      <w:pPr>
        <w:widowControl w:val="0"/>
        <w:autoSpaceDE w:val="0"/>
        <w:autoSpaceDN w:val="0"/>
        <w:adjustRightInd w:val="0"/>
        <w:ind w:firstLine="540"/>
        <w:jc w:val="both"/>
        <w:rPr>
          <w:sz w:val="28"/>
          <w:szCs w:val="28"/>
        </w:rPr>
      </w:pPr>
      <w:r>
        <w:rPr>
          <w:sz w:val="28"/>
          <w:szCs w:val="28"/>
        </w:rPr>
        <w:t xml:space="preserve">6.2.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20" w:history="1">
        <w:r>
          <w:rPr>
            <w:rStyle w:val="a3"/>
            <w:color w:val="auto"/>
            <w:sz w:val="28"/>
            <w:szCs w:val="28"/>
            <w:u w:val="none"/>
          </w:rPr>
          <w:t>законом</w:t>
        </w:r>
      </w:hyperlink>
      <w:r>
        <w:rPr>
          <w:sz w:val="28"/>
          <w:szCs w:val="28"/>
        </w:rPr>
        <w:t xml:space="preserve"> "О противодействии коррупции", другими федеральными законами.</w:t>
      </w:r>
      <w:bookmarkStart w:id="13" w:name="Par72"/>
      <w:bookmarkEnd w:id="13"/>
    </w:p>
    <w:p w:rsidR="00CE1564" w:rsidRDefault="00CE1564" w:rsidP="00CE1564">
      <w:pPr>
        <w:widowControl w:val="0"/>
        <w:autoSpaceDE w:val="0"/>
        <w:autoSpaceDN w:val="0"/>
        <w:adjustRightInd w:val="0"/>
        <w:ind w:firstLine="540"/>
        <w:jc w:val="both"/>
        <w:rPr>
          <w:sz w:val="28"/>
          <w:szCs w:val="28"/>
        </w:rPr>
      </w:pPr>
      <w:bookmarkStart w:id="14" w:name="Par74"/>
      <w:bookmarkEnd w:id="14"/>
      <w:r>
        <w:rPr>
          <w:sz w:val="28"/>
          <w:szCs w:val="28"/>
        </w:rPr>
        <w:t xml:space="preserve">7.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21" w:history="1">
        <w:r>
          <w:rPr>
            <w:rStyle w:val="a3"/>
            <w:color w:val="auto"/>
            <w:sz w:val="28"/>
            <w:szCs w:val="28"/>
            <w:u w:val="none"/>
          </w:rPr>
          <w:t>законом</w:t>
        </w:r>
      </w:hyperlink>
      <w:r>
        <w:rPr>
          <w:sz w:val="28"/>
          <w:szCs w:val="28"/>
        </w:rPr>
        <w:t xml:space="preserve"> "О противодействии коррупции", другими федеральными законами.</w:t>
      </w:r>
    </w:p>
    <w:p w:rsidR="00CE1564" w:rsidRDefault="00CE1564" w:rsidP="00CE1564">
      <w:pPr>
        <w:widowControl w:val="0"/>
        <w:autoSpaceDE w:val="0"/>
        <w:autoSpaceDN w:val="0"/>
        <w:adjustRightInd w:val="0"/>
        <w:ind w:firstLine="540"/>
        <w:jc w:val="both"/>
        <w:rPr>
          <w:sz w:val="28"/>
          <w:szCs w:val="28"/>
        </w:rPr>
      </w:pPr>
      <w:r>
        <w:rPr>
          <w:sz w:val="28"/>
          <w:szCs w:val="28"/>
        </w:rPr>
        <w:t>7.1. При осуществлении проверки органы, подразделения и должностные лица, указанные в п.7 настоящего постановления, вправе:</w:t>
      </w:r>
    </w:p>
    <w:p w:rsidR="00CE1564" w:rsidRDefault="00CE1564" w:rsidP="00CE1564">
      <w:pPr>
        <w:widowControl w:val="0"/>
        <w:autoSpaceDE w:val="0"/>
        <w:autoSpaceDN w:val="0"/>
        <w:adjustRightInd w:val="0"/>
        <w:ind w:firstLine="540"/>
        <w:jc w:val="both"/>
        <w:rPr>
          <w:sz w:val="28"/>
          <w:szCs w:val="28"/>
        </w:rPr>
      </w:pPr>
      <w:r>
        <w:rPr>
          <w:sz w:val="28"/>
          <w:szCs w:val="28"/>
        </w:rPr>
        <w:t xml:space="preserve">1) проводить по своей инициативе беседу с лицом, указанным в </w:t>
      </w:r>
      <w:hyperlink r:id="rId22" w:anchor="Par29" w:history="1">
        <w:r>
          <w:rPr>
            <w:rStyle w:val="a3"/>
            <w:color w:val="auto"/>
            <w:sz w:val="28"/>
            <w:szCs w:val="28"/>
            <w:u w:val="none"/>
          </w:rPr>
          <w:t>п. 2</w:t>
        </w:r>
      </w:hyperlink>
      <w:r>
        <w:rPr>
          <w:sz w:val="28"/>
          <w:szCs w:val="28"/>
        </w:rPr>
        <w:t xml:space="preserve"> настоящего постановления;</w:t>
      </w:r>
    </w:p>
    <w:p w:rsidR="00CE1564" w:rsidRDefault="00CE1564" w:rsidP="00CE1564">
      <w:pPr>
        <w:widowControl w:val="0"/>
        <w:autoSpaceDE w:val="0"/>
        <w:autoSpaceDN w:val="0"/>
        <w:adjustRightInd w:val="0"/>
        <w:ind w:firstLine="540"/>
        <w:jc w:val="both"/>
        <w:rPr>
          <w:sz w:val="28"/>
          <w:szCs w:val="28"/>
        </w:rPr>
      </w:pPr>
      <w:r>
        <w:rPr>
          <w:sz w:val="28"/>
          <w:szCs w:val="28"/>
        </w:rPr>
        <w:t xml:space="preserve">2) изучать дополнительные материалы, поступившие от лица, указанного в </w:t>
      </w:r>
      <w:hyperlink r:id="rId23" w:anchor="Par29" w:history="1">
        <w:r>
          <w:rPr>
            <w:rStyle w:val="a3"/>
            <w:color w:val="auto"/>
            <w:sz w:val="28"/>
            <w:szCs w:val="28"/>
            <w:u w:val="none"/>
          </w:rPr>
          <w:t>п. 2</w:t>
        </w:r>
      </w:hyperlink>
      <w:r>
        <w:rPr>
          <w:sz w:val="28"/>
          <w:szCs w:val="28"/>
        </w:rPr>
        <w:t xml:space="preserve"> настоящего постановления, или от других лиц;</w:t>
      </w:r>
    </w:p>
    <w:p w:rsidR="00CE1564" w:rsidRDefault="00CE1564" w:rsidP="00CE1564">
      <w:pPr>
        <w:widowControl w:val="0"/>
        <w:autoSpaceDE w:val="0"/>
        <w:autoSpaceDN w:val="0"/>
        <w:adjustRightInd w:val="0"/>
        <w:ind w:firstLine="540"/>
        <w:jc w:val="both"/>
        <w:rPr>
          <w:sz w:val="28"/>
          <w:szCs w:val="28"/>
        </w:rPr>
      </w:pPr>
      <w:r>
        <w:rPr>
          <w:sz w:val="28"/>
          <w:szCs w:val="28"/>
        </w:rPr>
        <w:t xml:space="preserve">3) получать от лица, указанного в </w:t>
      </w:r>
      <w:hyperlink r:id="rId24" w:anchor="Par29" w:history="1">
        <w:r>
          <w:rPr>
            <w:rStyle w:val="a3"/>
            <w:color w:val="auto"/>
            <w:sz w:val="28"/>
            <w:szCs w:val="28"/>
            <w:u w:val="none"/>
          </w:rPr>
          <w:t>п. 2</w:t>
        </w:r>
      </w:hyperlink>
      <w:r>
        <w:rPr>
          <w:sz w:val="28"/>
          <w:szCs w:val="28"/>
        </w:rPr>
        <w:t xml:space="preserve"> настоящего постановления, пояснения по представленным им сведениям и материалам;</w:t>
      </w:r>
    </w:p>
    <w:p w:rsidR="00CE1564" w:rsidRDefault="00CE1564" w:rsidP="00CE1564">
      <w:pPr>
        <w:widowControl w:val="0"/>
        <w:autoSpaceDE w:val="0"/>
        <w:autoSpaceDN w:val="0"/>
        <w:adjustRightInd w:val="0"/>
        <w:ind w:firstLine="540"/>
        <w:jc w:val="both"/>
        <w:rPr>
          <w:sz w:val="28"/>
          <w:szCs w:val="28"/>
        </w:rPr>
      </w:pPr>
      <w:bookmarkStart w:id="15" w:name="Par79"/>
      <w:bookmarkEnd w:id="15"/>
      <w:r>
        <w:rPr>
          <w:sz w:val="28"/>
          <w:szCs w:val="28"/>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постановлением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п.7, в части направления запросов, предусмотренных настоящим пунктом, определяются Президентом </w:t>
      </w:r>
      <w:r>
        <w:rPr>
          <w:sz w:val="28"/>
          <w:szCs w:val="28"/>
        </w:rPr>
        <w:lastRenderedPageBreak/>
        <w:t>Российской Федерации;</w:t>
      </w:r>
    </w:p>
    <w:p w:rsidR="00CE1564" w:rsidRDefault="00CE1564" w:rsidP="00CE1564">
      <w:pPr>
        <w:widowControl w:val="0"/>
        <w:autoSpaceDE w:val="0"/>
        <w:autoSpaceDN w:val="0"/>
        <w:adjustRightInd w:val="0"/>
        <w:ind w:firstLine="540"/>
        <w:jc w:val="both"/>
        <w:rPr>
          <w:sz w:val="28"/>
          <w:szCs w:val="28"/>
        </w:rPr>
      </w:pPr>
      <w:r>
        <w:rPr>
          <w:sz w:val="28"/>
          <w:szCs w:val="28"/>
        </w:rPr>
        <w:t>5) наводить справки у физических лиц и получать от них с их согласия информацию по вопросам проверки.</w:t>
      </w:r>
    </w:p>
    <w:p w:rsidR="00CE1564" w:rsidRDefault="00CE1564" w:rsidP="00CE1564">
      <w:pPr>
        <w:widowControl w:val="0"/>
        <w:autoSpaceDE w:val="0"/>
        <w:autoSpaceDN w:val="0"/>
        <w:adjustRightInd w:val="0"/>
        <w:ind w:firstLine="540"/>
        <w:jc w:val="both"/>
        <w:rPr>
          <w:sz w:val="28"/>
          <w:szCs w:val="28"/>
        </w:rPr>
      </w:pPr>
      <w:r>
        <w:rPr>
          <w:sz w:val="28"/>
          <w:szCs w:val="28"/>
        </w:rPr>
        <w:t xml:space="preserve">7.2. Руководители органов и организаций, расположенных на территории Российской Федерации, получившие запрос, предусмотренный </w:t>
      </w:r>
      <w:hyperlink r:id="rId25" w:anchor="Par79" w:history="1">
        <w:proofErr w:type="spellStart"/>
        <w:r>
          <w:rPr>
            <w:rStyle w:val="a3"/>
            <w:color w:val="auto"/>
            <w:sz w:val="28"/>
            <w:szCs w:val="28"/>
            <w:u w:val="none"/>
          </w:rPr>
          <w:t>п.</w:t>
        </w:r>
        <w:bookmarkStart w:id="16" w:name="_GoBack"/>
        <w:bookmarkEnd w:id="16"/>
        <w:r>
          <w:rPr>
            <w:rStyle w:val="a3"/>
            <w:color w:val="auto"/>
            <w:sz w:val="28"/>
            <w:szCs w:val="28"/>
            <w:u w:val="none"/>
          </w:rPr>
          <w:t>п</w:t>
        </w:r>
        <w:proofErr w:type="spellEnd"/>
        <w:r>
          <w:rPr>
            <w:rStyle w:val="a3"/>
            <w:color w:val="auto"/>
            <w:sz w:val="28"/>
            <w:szCs w:val="28"/>
            <w:u w:val="none"/>
          </w:rPr>
          <w:t xml:space="preserve">. 4 п. </w:t>
        </w:r>
      </w:hyperlink>
      <w:r>
        <w:rPr>
          <w:sz w:val="28"/>
          <w:szCs w:val="28"/>
        </w:rPr>
        <w:t>7.1,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CE1564" w:rsidRDefault="00CE1564" w:rsidP="00CE1564">
      <w:pPr>
        <w:widowControl w:val="0"/>
        <w:autoSpaceDE w:val="0"/>
        <w:autoSpaceDN w:val="0"/>
        <w:adjustRightInd w:val="0"/>
        <w:ind w:firstLine="540"/>
        <w:jc w:val="both"/>
        <w:rPr>
          <w:sz w:val="28"/>
          <w:szCs w:val="28"/>
        </w:rPr>
      </w:pPr>
      <w:bookmarkStart w:id="17" w:name="Par83"/>
      <w:bookmarkEnd w:id="17"/>
      <w:r>
        <w:rPr>
          <w:sz w:val="28"/>
          <w:szCs w:val="28"/>
        </w:rPr>
        <w:t xml:space="preserve">8. Лицо, указанное в </w:t>
      </w:r>
      <w:hyperlink r:id="rId26" w:anchor="Par30" w:history="1">
        <w:r>
          <w:rPr>
            <w:rStyle w:val="a3"/>
            <w:color w:val="auto"/>
            <w:sz w:val="28"/>
            <w:szCs w:val="28"/>
            <w:u w:val="none"/>
          </w:rPr>
          <w:t>п. 2</w:t>
        </w:r>
      </w:hyperlink>
      <w:r>
        <w:rPr>
          <w:sz w:val="28"/>
          <w:szCs w:val="28"/>
        </w:rPr>
        <w:t xml:space="preserve"> настоящего постановления,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CE1564" w:rsidRDefault="00CE1564" w:rsidP="00CE1564">
      <w:pPr>
        <w:widowControl w:val="0"/>
        <w:autoSpaceDE w:val="0"/>
        <w:autoSpaceDN w:val="0"/>
        <w:adjustRightInd w:val="0"/>
        <w:ind w:firstLine="540"/>
        <w:jc w:val="both"/>
        <w:rPr>
          <w:sz w:val="28"/>
          <w:szCs w:val="28"/>
        </w:rPr>
      </w:pPr>
      <w:r>
        <w:rPr>
          <w:sz w:val="28"/>
          <w:szCs w:val="28"/>
        </w:rPr>
        <w:t>1) давать пояснения, в том числе в письменной форме, по вопросам, связанным с осуществлением проверки;</w:t>
      </w:r>
    </w:p>
    <w:p w:rsidR="00CE1564" w:rsidRDefault="00CE1564" w:rsidP="00CE1564">
      <w:pPr>
        <w:widowControl w:val="0"/>
        <w:autoSpaceDE w:val="0"/>
        <w:autoSpaceDN w:val="0"/>
        <w:adjustRightInd w:val="0"/>
        <w:ind w:firstLine="540"/>
        <w:jc w:val="both"/>
        <w:rPr>
          <w:sz w:val="28"/>
          <w:szCs w:val="28"/>
        </w:rPr>
      </w:pPr>
      <w:r>
        <w:rPr>
          <w:sz w:val="28"/>
          <w:szCs w:val="28"/>
        </w:rPr>
        <w:t>2) представлять дополнительные материалы и давать по ним пояснения в письменной форме;</w:t>
      </w:r>
    </w:p>
    <w:p w:rsidR="00CE1564" w:rsidRDefault="00CE1564" w:rsidP="00CE1564">
      <w:pPr>
        <w:widowControl w:val="0"/>
        <w:autoSpaceDE w:val="0"/>
        <w:autoSpaceDN w:val="0"/>
        <w:adjustRightInd w:val="0"/>
        <w:ind w:firstLine="540"/>
        <w:jc w:val="both"/>
        <w:rPr>
          <w:sz w:val="28"/>
          <w:szCs w:val="28"/>
        </w:rPr>
      </w:pPr>
      <w:r>
        <w:rPr>
          <w:sz w:val="28"/>
          <w:szCs w:val="28"/>
        </w:rPr>
        <w:t xml:space="preserve">3) обращаться с ходатайством в орган, подразделение или к должностному лицу, указанным в </w:t>
      </w:r>
      <w:hyperlink r:id="rId27" w:anchor="Par74" w:history="1">
        <w:r>
          <w:rPr>
            <w:rStyle w:val="a3"/>
            <w:color w:val="auto"/>
            <w:sz w:val="28"/>
            <w:szCs w:val="28"/>
            <w:u w:val="none"/>
          </w:rPr>
          <w:t>п.</w:t>
        </w:r>
      </w:hyperlink>
      <w:r>
        <w:rPr>
          <w:sz w:val="28"/>
          <w:szCs w:val="28"/>
        </w:rPr>
        <w:t xml:space="preserve"> 7 настоящего постановления, о проведении с ним беседы по вопросам, связанным с осуществлением проверки. Ходатайство подлежит обязательному удовлетворению.</w:t>
      </w:r>
    </w:p>
    <w:p w:rsidR="00CE1564" w:rsidRDefault="00CE1564" w:rsidP="00CE1564">
      <w:pPr>
        <w:widowControl w:val="0"/>
        <w:autoSpaceDE w:val="0"/>
        <w:autoSpaceDN w:val="0"/>
        <w:adjustRightInd w:val="0"/>
        <w:ind w:firstLine="540"/>
        <w:jc w:val="both"/>
        <w:rPr>
          <w:sz w:val="28"/>
          <w:szCs w:val="28"/>
        </w:rPr>
      </w:pPr>
      <w:bookmarkStart w:id="18" w:name="Par90"/>
      <w:bookmarkEnd w:id="18"/>
      <w:r>
        <w:rPr>
          <w:sz w:val="28"/>
          <w:szCs w:val="28"/>
        </w:rPr>
        <w:t xml:space="preserve">9. Лицо, указанное в </w:t>
      </w:r>
      <w:hyperlink r:id="rId28" w:anchor="Par30" w:history="1">
        <w:r>
          <w:rPr>
            <w:rStyle w:val="a3"/>
            <w:color w:val="auto"/>
            <w:sz w:val="28"/>
            <w:szCs w:val="28"/>
            <w:u w:val="none"/>
          </w:rPr>
          <w:t>п. 2</w:t>
        </w:r>
      </w:hyperlink>
      <w:r>
        <w:rPr>
          <w:sz w:val="28"/>
          <w:szCs w:val="28"/>
        </w:rPr>
        <w:t xml:space="preserve"> настоящего постановления,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29" w:history="1">
        <w:r>
          <w:rPr>
            <w:rStyle w:val="a3"/>
            <w:color w:val="auto"/>
            <w:sz w:val="28"/>
            <w:szCs w:val="28"/>
            <w:u w:val="none"/>
          </w:rPr>
          <w:t>порядке</w:t>
        </w:r>
      </w:hyperlink>
      <w:r>
        <w:rPr>
          <w:sz w:val="28"/>
          <w:szCs w:val="28"/>
        </w:rP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CE1564" w:rsidRDefault="00CE1564" w:rsidP="00CE1564">
      <w:pPr>
        <w:widowControl w:val="0"/>
        <w:autoSpaceDE w:val="0"/>
        <w:autoSpaceDN w:val="0"/>
        <w:adjustRightInd w:val="0"/>
        <w:ind w:firstLine="540"/>
        <w:jc w:val="both"/>
        <w:rPr>
          <w:sz w:val="28"/>
          <w:szCs w:val="28"/>
        </w:rPr>
      </w:pPr>
      <w:bookmarkStart w:id="19" w:name="Par94"/>
      <w:bookmarkEnd w:id="19"/>
      <w:r>
        <w:rPr>
          <w:sz w:val="28"/>
          <w:szCs w:val="28"/>
        </w:rPr>
        <w:t xml:space="preserve">10. Несоблюдение лицом, указанным в </w:t>
      </w:r>
      <w:hyperlink r:id="rId30" w:anchor="Par30" w:history="1">
        <w:r>
          <w:rPr>
            <w:rStyle w:val="a3"/>
            <w:color w:val="auto"/>
            <w:sz w:val="28"/>
            <w:szCs w:val="28"/>
            <w:u w:val="none"/>
          </w:rPr>
          <w:t>п. 2</w:t>
        </w:r>
      </w:hyperlink>
      <w:r>
        <w:rPr>
          <w:sz w:val="28"/>
          <w:szCs w:val="28"/>
        </w:rPr>
        <w:t xml:space="preserve"> настоящего постановления,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E1564" w:rsidRDefault="00CE1564" w:rsidP="00CE1564">
      <w:pPr>
        <w:rPr>
          <w:sz w:val="28"/>
          <w:szCs w:val="28"/>
        </w:rPr>
      </w:pPr>
    </w:p>
    <w:p w:rsidR="007A4246" w:rsidRDefault="007A4246"/>
    <w:sectPr w:rsidR="007A4246" w:rsidSect="0080033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308D9"/>
    <w:multiLevelType w:val="hybridMultilevel"/>
    <w:tmpl w:val="400C6E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64"/>
    <w:rsid w:val="0003049D"/>
    <w:rsid w:val="00497C25"/>
    <w:rsid w:val="0063769A"/>
    <w:rsid w:val="0071355F"/>
    <w:rsid w:val="007A4246"/>
    <w:rsid w:val="0080033F"/>
    <w:rsid w:val="00BA7E7C"/>
    <w:rsid w:val="00CE1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EA345-D645-4F9B-8341-60981A90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5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1564"/>
    <w:rPr>
      <w:color w:val="0000FF" w:themeColor="hyperlink"/>
      <w:u w:val="single"/>
    </w:rPr>
  </w:style>
  <w:style w:type="paragraph" w:styleId="a4">
    <w:name w:val="Balloon Text"/>
    <w:basedOn w:val="a"/>
    <w:link w:val="a5"/>
    <w:uiPriority w:val="99"/>
    <w:semiHidden/>
    <w:unhideWhenUsed/>
    <w:rsid w:val="0080033F"/>
    <w:rPr>
      <w:rFonts w:ascii="Tahoma" w:hAnsi="Tahoma" w:cs="Tahoma"/>
      <w:sz w:val="16"/>
      <w:szCs w:val="16"/>
    </w:rPr>
  </w:style>
  <w:style w:type="character" w:customStyle="1" w:styleId="a5">
    <w:name w:val="Текст выноски Знак"/>
    <w:basedOn w:val="a0"/>
    <w:link w:val="a4"/>
    <w:uiPriority w:val="99"/>
    <w:semiHidden/>
    <w:rsid w:val="008003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8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1\Admin\LOCALS~1\Temp\2014P059_proj.doc" TargetMode="External"/><Relationship Id="rId13" Type="http://schemas.openxmlformats.org/officeDocument/2006/relationships/hyperlink" Target="consultantplus://offline/ref=E95E16A3C22F5528815FCDA7B96179ACF866B19C8F515AEDCC157345C5220FE" TargetMode="External"/><Relationship Id="rId18" Type="http://schemas.openxmlformats.org/officeDocument/2006/relationships/hyperlink" Target="consultantplus://offline/ref=E95E16A3C22F5528815FCDA7B96179ACF866B19C8F515AEDCC157345C5220FE" TargetMode="External"/><Relationship Id="rId26" Type="http://schemas.openxmlformats.org/officeDocument/2006/relationships/hyperlink" Target="file:///C:\DOCUME~1\Admin\LOCALS~1\Temp\2014P059_proj.doc" TargetMode="External"/><Relationship Id="rId3" Type="http://schemas.openxmlformats.org/officeDocument/2006/relationships/settings" Target="settings.xml"/><Relationship Id="rId21" Type="http://schemas.openxmlformats.org/officeDocument/2006/relationships/hyperlink" Target="consultantplus://offline/ref=E95E16A3C22F5528815FCDA7B96179ACF866B19C8F515AEDCC157345C5220FE" TargetMode="External"/><Relationship Id="rId7" Type="http://schemas.openxmlformats.org/officeDocument/2006/relationships/hyperlink" Target="file:///C:\DOCUME~1\Admin\LOCALS~1\Temp\2014P059_proj.doc" TargetMode="External"/><Relationship Id="rId12" Type="http://schemas.openxmlformats.org/officeDocument/2006/relationships/hyperlink" Target="file:///C:\DOCUME~1\Admin\LOCALS~1\Temp\2014P059_proj.doc" TargetMode="External"/><Relationship Id="rId17" Type="http://schemas.openxmlformats.org/officeDocument/2006/relationships/hyperlink" Target="consultantplus://offline/ref=E95E16A3C22F5528815FCDA7B96179ACF865B1948C5E5AEDCC157345C52FAD49CC9B3BB12601E" TargetMode="External"/><Relationship Id="rId25" Type="http://schemas.openxmlformats.org/officeDocument/2006/relationships/hyperlink" Target="file:///C:\DOCUME~1\Admin\LOCALS~1\Temp\2014P059_proj.doc" TargetMode="External"/><Relationship Id="rId2" Type="http://schemas.openxmlformats.org/officeDocument/2006/relationships/styles" Target="styles.xml"/><Relationship Id="rId16" Type="http://schemas.openxmlformats.org/officeDocument/2006/relationships/hyperlink" Target="file:///C:\DOCUME~1\Admin\LOCALS~1\Temp\2014P059_proj.doc" TargetMode="External"/><Relationship Id="rId20" Type="http://schemas.openxmlformats.org/officeDocument/2006/relationships/hyperlink" Target="consultantplus://offline/ref=E95E16A3C22F5528815FCDA7B96179ACF866B19C8F515AEDCC157345C5220FE" TargetMode="External"/><Relationship Id="rId29" Type="http://schemas.openxmlformats.org/officeDocument/2006/relationships/hyperlink" Target="consultantplus://offline/ref=E95E16A3C22F5528815FCDA7B96179ACF865B697885B5AEDCC157345C52FAD49CC9B3BB26126480C2802E" TargetMode="External"/><Relationship Id="rId1" Type="http://schemas.openxmlformats.org/officeDocument/2006/relationships/numbering" Target="numbering.xml"/><Relationship Id="rId6" Type="http://schemas.openxmlformats.org/officeDocument/2006/relationships/hyperlink" Target="file:///C:\DOCUME~1\Admin\LOCALS~1\Temp\2014P059_proj.doc" TargetMode="External"/><Relationship Id="rId11" Type="http://schemas.openxmlformats.org/officeDocument/2006/relationships/hyperlink" Target="consultantplus://offline/ref=E95E16A3C22F5528815FCDA7B96179ACF865B7948F5F5AEDCC157345C52FAD49CC9B3BB261244F092803E" TargetMode="External"/><Relationship Id="rId24" Type="http://schemas.openxmlformats.org/officeDocument/2006/relationships/hyperlink" Target="file:///C:\DOCUME~1\Admin\LOCALS~1\Temp\2014P059_proj.doc" TargetMode="External"/><Relationship Id="rId32" Type="http://schemas.openxmlformats.org/officeDocument/2006/relationships/theme" Target="theme/theme1.xml"/><Relationship Id="rId5" Type="http://schemas.openxmlformats.org/officeDocument/2006/relationships/hyperlink" Target="file:///C:\DOCUME~1\Admin\LOCALS~1\Temp\2014P059_proj.doc" TargetMode="External"/><Relationship Id="rId15" Type="http://schemas.openxmlformats.org/officeDocument/2006/relationships/hyperlink" Target="consultantplus://offline/ref=E95E16A3C22F5528815FCDA7B96179ACF866B19C8F515AEDCC157345C5220FE" TargetMode="External"/><Relationship Id="rId23" Type="http://schemas.openxmlformats.org/officeDocument/2006/relationships/hyperlink" Target="file:///C:\DOCUME~1\Admin\LOCALS~1\Temp\2014P059_proj.doc" TargetMode="External"/><Relationship Id="rId28" Type="http://schemas.openxmlformats.org/officeDocument/2006/relationships/hyperlink" Target="file:///C:\DOCUME~1\Admin\LOCALS~1\Temp\2014P059_proj.doc" TargetMode="External"/><Relationship Id="rId10" Type="http://schemas.openxmlformats.org/officeDocument/2006/relationships/hyperlink" Target="file:///C:\DOCUME~1\Admin\LOCALS~1\Temp\2014P059_proj.doc" TargetMode="External"/><Relationship Id="rId19" Type="http://schemas.openxmlformats.org/officeDocument/2006/relationships/hyperlink" Target="consultantplus://offline/ref=E95E16A3C22F5528815FCDA7B96179ACF866B19C8F515AEDCC157345C5220F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DOCUME~1\Admin\LOCALS~1\Temp\2014P059_proj.doc" TargetMode="External"/><Relationship Id="rId14" Type="http://schemas.openxmlformats.org/officeDocument/2006/relationships/hyperlink" Target="file:///C:\DOCUME~1\Admin\LOCALS~1\Temp\2014P059_proj.doc" TargetMode="External"/><Relationship Id="rId22" Type="http://schemas.openxmlformats.org/officeDocument/2006/relationships/hyperlink" Target="file:///C:\DOCUME~1\Admin\LOCALS~1\Temp\2014P059_proj.doc" TargetMode="External"/><Relationship Id="rId27" Type="http://schemas.openxmlformats.org/officeDocument/2006/relationships/hyperlink" Target="file:///C:\DOCUME~1\Admin\LOCALS~1\Temp\2014P059_proj.doc" TargetMode="External"/><Relationship Id="rId30" Type="http://schemas.openxmlformats.org/officeDocument/2006/relationships/hyperlink" Target="file:///C:\DOCUME~1\Admin\LOCALS~1\Temp\2014P059_proj.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2677</Words>
  <Characters>15259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Unknown</Company>
  <LinksUpToDate>false</LinksUpToDate>
  <CharactersWithSpaces>17901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пк</cp:lastModifiedBy>
  <cp:revision>2</cp:revision>
  <cp:lastPrinted>2018-05-14T07:05:00Z</cp:lastPrinted>
  <dcterms:created xsi:type="dcterms:W3CDTF">2018-05-14T07:06:00Z</dcterms:created>
  <dcterms:modified xsi:type="dcterms:W3CDTF">2018-05-14T07:06:00Z</dcterms:modified>
</cp:coreProperties>
</file>