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534DE2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8D461D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09.08.2021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40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  <w:r w:rsidR="00192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F37829">
        <w:rPr>
          <w:rFonts w:ascii="Times New Roman" w:hAnsi="Times New Roman"/>
          <w:b/>
          <w:sz w:val="28"/>
          <w:szCs w:val="28"/>
        </w:rPr>
        <w:t>Благоустройство</w:t>
      </w:r>
      <w:r w:rsidR="00192809">
        <w:rPr>
          <w:rFonts w:ascii="Times New Roman" w:hAnsi="Times New Roman"/>
          <w:b/>
          <w:sz w:val="28"/>
          <w:szCs w:val="28"/>
        </w:rPr>
        <w:t xml:space="preserve"> территории и развитие жилищно-коммунального хозяйства Роговского сельского поселения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8D461D">
        <w:rPr>
          <w:rFonts w:ascii="Times New Roman" w:hAnsi="Times New Roman"/>
          <w:b/>
          <w:sz w:val="28"/>
          <w:szCs w:val="28"/>
        </w:rPr>
        <w:t xml:space="preserve"> за первое полугодие 2021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F37829">
        <w:rPr>
          <w:rFonts w:ascii="Times New Roman" w:hAnsi="Times New Roman"/>
          <w:sz w:val="28"/>
          <w:szCs w:val="28"/>
        </w:rPr>
        <w:t>Благоустройство</w:t>
      </w:r>
      <w:r w:rsidR="00192809" w:rsidRPr="00192809">
        <w:rPr>
          <w:rFonts w:ascii="Times New Roman" w:hAnsi="Times New Roman"/>
          <w:b/>
          <w:sz w:val="28"/>
          <w:szCs w:val="28"/>
        </w:rPr>
        <w:t xml:space="preserve"> </w:t>
      </w:r>
      <w:r w:rsidR="00192809" w:rsidRPr="00192809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8D461D">
        <w:rPr>
          <w:rFonts w:ascii="Times New Roman" w:hAnsi="Times New Roman"/>
          <w:sz w:val="28"/>
          <w:szCs w:val="28"/>
        </w:rPr>
        <w:t>2021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534DE2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8D461D">
        <w:rPr>
          <w:rFonts w:ascii="Times New Roman" w:eastAsia="Times New Roman" w:hAnsi="Times New Roman" w:cs="Calibri"/>
          <w:sz w:val="24"/>
          <w:szCs w:val="24"/>
        </w:rPr>
        <w:t>09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8D461D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8D461D">
        <w:rPr>
          <w:rFonts w:ascii="Times New Roman" w:eastAsia="Times New Roman" w:hAnsi="Times New Roman" w:cs="Calibri"/>
          <w:sz w:val="24"/>
          <w:szCs w:val="24"/>
        </w:rPr>
        <w:t>40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192809">
        <w:rPr>
          <w:rFonts w:ascii="Times New Roman" w:hAnsi="Times New Roman" w:cs="Times New Roman"/>
          <w:sz w:val="24"/>
          <w:szCs w:val="24"/>
        </w:rPr>
        <w:t xml:space="preserve"> </w:t>
      </w:r>
      <w:r w:rsidR="00192809" w:rsidRPr="00192809">
        <w:rPr>
          <w:rFonts w:ascii="Times New Roman" w:hAnsi="Times New Roman"/>
          <w:sz w:val="24"/>
          <w:szCs w:val="24"/>
        </w:rPr>
        <w:t>территории и развитие жилищно-коммунального хозяйства Роговского сельского поселения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8D461D">
        <w:rPr>
          <w:rFonts w:ascii="Times New Roman" w:hAnsi="Times New Roman" w:cs="Times New Roman"/>
          <w:sz w:val="24"/>
          <w:szCs w:val="24"/>
        </w:rPr>
        <w:t>21</w:t>
      </w:r>
      <w:r w:rsidR="002270CD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35006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5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350"/>
        <w:gridCol w:w="1276"/>
        <w:gridCol w:w="1843"/>
        <w:gridCol w:w="1700"/>
        <w:gridCol w:w="993"/>
        <w:gridCol w:w="1558"/>
      </w:tblGrid>
      <w:tr w:rsidR="00303637" w:rsidRPr="00CF1838" w:rsidTr="002F022E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2F022E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F37829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53E8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4840,3</w:t>
            </w:r>
          </w:p>
        </w:tc>
        <w:tc>
          <w:tcPr>
            <w:tcW w:w="1700" w:type="dxa"/>
          </w:tcPr>
          <w:p w:rsidR="007C24DF" w:rsidRPr="00303637" w:rsidRDefault="00E53E8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4840,3</w:t>
            </w:r>
          </w:p>
        </w:tc>
        <w:tc>
          <w:tcPr>
            <w:tcW w:w="993" w:type="dxa"/>
          </w:tcPr>
          <w:p w:rsidR="007C24DF" w:rsidRPr="00303637" w:rsidRDefault="00E53E8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</w:t>
            </w:r>
            <w:r w:rsidR="00534D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F8058B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3894,0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7E2D" w:rsidRPr="00AC7E2D" w:rsidRDefault="00AC7E2D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350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F02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F02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AC7E2D" w:rsidRPr="00913394" w:rsidRDefault="00EC59C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652,4</w:t>
            </w:r>
          </w:p>
        </w:tc>
        <w:tc>
          <w:tcPr>
            <w:tcW w:w="1700" w:type="dxa"/>
          </w:tcPr>
          <w:p w:rsidR="00AC7E2D" w:rsidRPr="00913394" w:rsidRDefault="00EC59C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652,4</w:t>
            </w:r>
          </w:p>
        </w:tc>
        <w:tc>
          <w:tcPr>
            <w:tcW w:w="993" w:type="dxa"/>
          </w:tcPr>
          <w:p w:rsidR="00AC7E2D" w:rsidRPr="00913394" w:rsidRDefault="00EC59C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198,5</w:t>
            </w:r>
          </w:p>
        </w:tc>
        <w:tc>
          <w:tcPr>
            <w:tcW w:w="1558" w:type="dxa"/>
          </w:tcPr>
          <w:p w:rsidR="00AC7E2D" w:rsidRPr="00913394" w:rsidRDefault="00EC59C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453,9</w:t>
            </w:r>
          </w:p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129,0</w:t>
            </w:r>
          </w:p>
        </w:tc>
        <w:tc>
          <w:tcPr>
            <w:tcW w:w="1700" w:type="dxa"/>
          </w:tcPr>
          <w:p w:rsidR="002F022E" w:rsidRPr="00913394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129,0</w:t>
            </w:r>
          </w:p>
        </w:tc>
        <w:tc>
          <w:tcPr>
            <w:tcW w:w="993" w:type="dxa"/>
          </w:tcPr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1558" w:type="dxa"/>
          </w:tcPr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113,8</w:t>
            </w:r>
          </w:p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268" w:type="dxa"/>
          </w:tcPr>
          <w:p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272,4</w:t>
            </w:r>
          </w:p>
        </w:tc>
        <w:tc>
          <w:tcPr>
            <w:tcW w:w="1700" w:type="dxa"/>
          </w:tcPr>
          <w:p w:rsidR="002F022E" w:rsidRPr="00913394" w:rsidRDefault="002F022E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272,4</w:t>
            </w:r>
          </w:p>
        </w:tc>
        <w:tc>
          <w:tcPr>
            <w:tcW w:w="993" w:type="dxa"/>
          </w:tcPr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272,4</w:t>
            </w:r>
          </w:p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2268" w:type="dxa"/>
          </w:tcPr>
          <w:p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посещении детских площадок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1700" w:type="dxa"/>
          </w:tcPr>
          <w:p w:rsidR="002F022E" w:rsidRPr="00913394" w:rsidRDefault="002F022E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993" w:type="dxa"/>
          </w:tcPr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1558" w:type="dxa"/>
          </w:tcPr>
          <w:p w:rsidR="002F022E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22,8</w:t>
            </w:r>
          </w:p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2268" w:type="dxa"/>
          </w:tcPr>
          <w:p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3728,8</w:t>
            </w:r>
          </w:p>
        </w:tc>
        <w:tc>
          <w:tcPr>
            <w:tcW w:w="1700" w:type="dxa"/>
          </w:tcPr>
          <w:p w:rsidR="002F022E" w:rsidRPr="00913394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3728,8</w:t>
            </w:r>
          </w:p>
        </w:tc>
        <w:tc>
          <w:tcPr>
            <w:tcW w:w="993" w:type="dxa"/>
          </w:tcPr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697,7</w:t>
            </w:r>
          </w:p>
        </w:tc>
        <w:tc>
          <w:tcPr>
            <w:tcW w:w="1558" w:type="dxa"/>
          </w:tcPr>
          <w:p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3031,1</w:t>
            </w:r>
          </w:p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E53E8C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Основное</w:t>
            </w:r>
          </w:p>
          <w:p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мероприятие 1.6</w:t>
            </w:r>
          </w:p>
          <w:p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9169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:rsidR="002F022E" w:rsidRPr="00491698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022E" w:rsidRPr="00491698" w:rsidRDefault="002F022E" w:rsidP="009118C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491698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 w:rsidRPr="00491698">
              <w:rPr>
                <w:rFonts w:ascii="Times New Roman" w:hAnsi="Times New Roman"/>
              </w:rPr>
              <w:t xml:space="preserve">Осуществление капитального ремонта памятника, позволит обеспечить достойное увековечение памяти погибших при защите Отечества, проведение государственной политики, направленной на патриотическое воспитание молодого поколения, </w:t>
            </w:r>
            <w:r w:rsidRPr="00491698">
              <w:rPr>
                <w:rFonts w:ascii="Times New Roman" w:hAnsi="Times New Roman"/>
              </w:rPr>
              <w:lastRenderedPageBreak/>
              <w:t>условия для сохранения памятников Великой Отечественной войны на территории Роговского сельского поселения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2F022E" w:rsidRPr="00491698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022E" w:rsidRDefault="002F022E" w:rsidP="003651D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Роговского сельского поселения в наличии мест захоронения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700" w:type="dxa"/>
          </w:tcPr>
          <w:p w:rsidR="002F022E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3" w:type="dxa"/>
          </w:tcPr>
          <w:p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58" w:type="dxa"/>
          </w:tcPr>
          <w:p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518A8" w:rsidRPr="00CF1838" w:rsidTr="002F022E">
        <w:trPr>
          <w:trHeight w:val="360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благоустройства и санитарного содержания населенных пунктов Роговского сельского поселения</w:t>
            </w:r>
            <w:r w:rsidRPr="00AC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2574A3">
              <w:rPr>
                <w:rFonts w:ascii="Times New Roman" w:hAnsi="Times New Roman" w:cs="Times New Roman"/>
              </w:rPr>
              <w:t>2</w:t>
            </w:r>
            <w:r w:rsidR="002F0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8518A8" w:rsidRPr="00CF1838" w:rsidTr="002F022E">
        <w:trPr>
          <w:trHeight w:val="200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8518A8" w:rsidRPr="00F37829" w:rsidRDefault="008518A8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518A8" w:rsidRPr="00303637" w:rsidRDefault="00EC59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700" w:type="dxa"/>
          </w:tcPr>
          <w:p w:rsidR="008518A8" w:rsidRPr="00303637" w:rsidRDefault="00EC59C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93" w:type="dxa"/>
          </w:tcPr>
          <w:p w:rsidR="008518A8" w:rsidRPr="00303637" w:rsidRDefault="00EC59C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558" w:type="dxa"/>
          </w:tcPr>
          <w:p w:rsidR="008518A8" w:rsidRDefault="00EC59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F022E" w:rsidRPr="00CF1838" w:rsidTr="002F022E">
        <w:trPr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Pr="00303637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3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C7E2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жилищных условий малоимущих граждан 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303637" w:rsidRDefault="002F022E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700" w:type="dxa"/>
          </w:tcPr>
          <w:p w:rsidR="002F022E" w:rsidRPr="00303637" w:rsidRDefault="002F022E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93" w:type="dxa"/>
          </w:tcPr>
          <w:p w:rsidR="002F022E" w:rsidRPr="00303637" w:rsidRDefault="002F022E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558" w:type="dxa"/>
          </w:tcPr>
          <w:p w:rsidR="002F022E" w:rsidRDefault="002F022E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  <w:p w:rsidR="002F022E" w:rsidRPr="00303637" w:rsidRDefault="002F022E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518A8" w:rsidRPr="00CF1838" w:rsidTr="002F022E">
        <w:trPr>
          <w:trHeight w:val="1711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надёжности объектов жилищного хозяйства</w:t>
            </w:r>
          </w:p>
        </w:tc>
        <w:tc>
          <w:tcPr>
            <w:tcW w:w="135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2F022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534DE2" w:rsidRPr="00CF1838" w:rsidTr="002F022E">
        <w:trPr>
          <w:tblCellSpacing w:w="5" w:type="nil"/>
        </w:trPr>
        <w:tc>
          <w:tcPr>
            <w:tcW w:w="426" w:type="dxa"/>
            <w:vMerge w:val="restart"/>
          </w:tcPr>
          <w:p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4867,8</w:t>
            </w:r>
          </w:p>
        </w:tc>
        <w:tc>
          <w:tcPr>
            <w:tcW w:w="1700" w:type="dxa"/>
          </w:tcPr>
          <w:p w:rsidR="00534DE2" w:rsidRPr="00303637" w:rsidRDefault="00534DE2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4867,8</w:t>
            </w:r>
          </w:p>
        </w:tc>
        <w:tc>
          <w:tcPr>
            <w:tcW w:w="993" w:type="dxa"/>
          </w:tcPr>
          <w:p w:rsidR="00534DE2" w:rsidRPr="00303637" w:rsidRDefault="00534DE2" w:rsidP="002574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1558" w:type="dxa"/>
          </w:tcPr>
          <w:p w:rsidR="00534DE2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3907,8</w:t>
            </w:r>
          </w:p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34DE2" w:rsidRPr="00CF1838" w:rsidTr="002F022E">
        <w:trPr>
          <w:tblCellSpacing w:w="5" w:type="nil"/>
        </w:trPr>
        <w:tc>
          <w:tcPr>
            <w:tcW w:w="426" w:type="dxa"/>
            <w:vMerge/>
          </w:tcPr>
          <w:p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34DE2" w:rsidRPr="00303637" w:rsidRDefault="00534DE2" w:rsidP="009118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4867,8</w:t>
            </w:r>
          </w:p>
        </w:tc>
        <w:tc>
          <w:tcPr>
            <w:tcW w:w="1700" w:type="dxa"/>
          </w:tcPr>
          <w:p w:rsidR="00534DE2" w:rsidRPr="00303637" w:rsidRDefault="00534DE2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4867,8</w:t>
            </w:r>
          </w:p>
        </w:tc>
        <w:tc>
          <w:tcPr>
            <w:tcW w:w="993" w:type="dxa"/>
          </w:tcPr>
          <w:p w:rsidR="00534DE2" w:rsidRPr="00303637" w:rsidRDefault="00534DE2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1558" w:type="dxa"/>
          </w:tcPr>
          <w:p w:rsidR="00534DE2" w:rsidRDefault="00534DE2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3907,8</w:t>
            </w:r>
          </w:p>
          <w:p w:rsidR="00534DE2" w:rsidRPr="00303637" w:rsidRDefault="00534DE2" w:rsidP="003651D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A31A38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92809">
        <w:rPr>
          <w:rFonts w:ascii="Times New Roman" w:hAnsi="Times New Roman"/>
          <w:sz w:val="28"/>
          <w:szCs w:val="28"/>
        </w:rPr>
        <w:t>Благоустройство</w:t>
      </w:r>
      <w:r w:rsidR="00A161E8" w:rsidRPr="00A161E8">
        <w:rPr>
          <w:rFonts w:ascii="Times New Roman" w:hAnsi="Times New Roman"/>
          <w:b/>
          <w:sz w:val="28"/>
          <w:szCs w:val="28"/>
        </w:rPr>
        <w:t xml:space="preserve">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A161E8">
        <w:rPr>
          <w:rFonts w:ascii="Times New Roman" w:hAnsi="Times New Roman"/>
          <w:sz w:val="28"/>
          <w:szCs w:val="28"/>
        </w:rPr>
        <w:t xml:space="preserve"> </w:t>
      </w:r>
      <w:r w:rsidR="00A31A38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>4867,8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>960,0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>19,7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FF2646">
        <w:rPr>
          <w:rFonts w:ascii="Times New Roman" w:hAnsi="Times New Roman"/>
          <w:sz w:val="28"/>
          <w:szCs w:val="28"/>
        </w:rPr>
        <w:t>» на 2021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FF2646">
        <w:rPr>
          <w:rFonts w:ascii="Times New Roman" w:hAnsi="Times New Roman"/>
          <w:sz w:val="28"/>
          <w:szCs w:val="28"/>
        </w:rPr>
        <w:t>4840,3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FF2646">
        <w:rPr>
          <w:rFonts w:ascii="Times New Roman" w:hAnsi="Times New Roman"/>
          <w:sz w:val="28"/>
          <w:szCs w:val="28"/>
        </w:rPr>
        <w:t>946,3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FF2646">
        <w:rPr>
          <w:rFonts w:ascii="Times New Roman" w:hAnsi="Times New Roman"/>
          <w:sz w:val="28"/>
          <w:szCs w:val="28"/>
        </w:rPr>
        <w:t>19,5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3B3DB0" w:rsidP="00192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92809" w:rsidRPr="00192809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="00FF2646">
        <w:rPr>
          <w:rFonts w:ascii="Times New Roman" w:hAnsi="Times New Roman"/>
          <w:sz w:val="28"/>
          <w:szCs w:val="28"/>
        </w:rPr>
        <w:t>» на 2021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FF2646">
        <w:rPr>
          <w:rFonts w:ascii="Times New Roman" w:hAnsi="Times New Roman"/>
          <w:sz w:val="28"/>
          <w:szCs w:val="28"/>
        </w:rPr>
        <w:t>27,5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FF2646">
        <w:rPr>
          <w:rFonts w:ascii="Times New Roman" w:hAnsi="Times New Roman"/>
          <w:sz w:val="28"/>
          <w:szCs w:val="28"/>
        </w:rPr>
        <w:t>13,7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FF2646">
        <w:rPr>
          <w:rFonts w:ascii="Times New Roman" w:hAnsi="Times New Roman"/>
          <w:sz w:val="28"/>
          <w:szCs w:val="28"/>
        </w:rPr>
        <w:t>49,8</w:t>
      </w:r>
      <w:r w:rsidR="00F513D8">
        <w:rPr>
          <w:rFonts w:ascii="Times New Roman" w:hAnsi="Times New Roman"/>
          <w:sz w:val="28"/>
          <w:szCs w:val="28"/>
        </w:rPr>
        <w:t xml:space="preserve"> процентов</w:t>
      </w:r>
      <w:r w:rsidRPr="005753E6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192809" w:rsidRDefault="003C0458" w:rsidP="00192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192809" w:rsidRPr="00192809">
        <w:rPr>
          <w:rFonts w:ascii="Times New Roman" w:hAnsi="Times New Roman" w:cs="Times New Roman"/>
          <w:kern w:val="2"/>
          <w:sz w:val="28"/>
          <w:szCs w:val="28"/>
        </w:rPr>
        <w:t>Повышение уровня благоустройства и санитарного содержания населенных пунктов Роговского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Pr="00A161E8" w:rsidRDefault="003C0458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A161E8" w:rsidRPr="00A161E8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надёжности объектов жилищного хозяйства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A161E8" w:rsidRPr="00A161E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муниципальной программы.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FF" w:rsidRDefault="008E37FF" w:rsidP="008A1698">
      <w:pPr>
        <w:spacing w:after="0" w:line="240" w:lineRule="auto"/>
      </w:pPr>
      <w:r>
        <w:separator/>
      </w:r>
    </w:p>
  </w:endnote>
  <w:endnote w:type="continuationSeparator" w:id="1">
    <w:p w:rsidR="008E37FF" w:rsidRDefault="008E37FF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8E37FF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FF" w:rsidRDefault="008E37FF" w:rsidP="008A1698">
      <w:pPr>
        <w:spacing w:after="0" w:line="240" w:lineRule="auto"/>
      </w:pPr>
      <w:r>
        <w:separator/>
      </w:r>
    </w:p>
  </w:footnote>
  <w:footnote w:type="continuationSeparator" w:id="1">
    <w:p w:rsidR="008E37FF" w:rsidRDefault="008E37FF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5EFA"/>
    <w:rsid w:val="000B2BF1"/>
    <w:rsid w:val="000C4E1D"/>
    <w:rsid w:val="000E343C"/>
    <w:rsid w:val="00163B73"/>
    <w:rsid w:val="00192809"/>
    <w:rsid w:val="001D4958"/>
    <w:rsid w:val="001E1AEF"/>
    <w:rsid w:val="002270CD"/>
    <w:rsid w:val="002574A3"/>
    <w:rsid w:val="002721B7"/>
    <w:rsid w:val="0029768B"/>
    <w:rsid w:val="002D38D9"/>
    <w:rsid w:val="002D472E"/>
    <w:rsid w:val="002F022E"/>
    <w:rsid w:val="00303637"/>
    <w:rsid w:val="00335006"/>
    <w:rsid w:val="0034373F"/>
    <w:rsid w:val="00372958"/>
    <w:rsid w:val="003A21AA"/>
    <w:rsid w:val="003B3DB0"/>
    <w:rsid w:val="003C0458"/>
    <w:rsid w:val="00441325"/>
    <w:rsid w:val="004560DB"/>
    <w:rsid w:val="004653F1"/>
    <w:rsid w:val="00474F17"/>
    <w:rsid w:val="00491698"/>
    <w:rsid w:val="004D09F1"/>
    <w:rsid w:val="004D5089"/>
    <w:rsid w:val="00534DE2"/>
    <w:rsid w:val="00543988"/>
    <w:rsid w:val="00551AE5"/>
    <w:rsid w:val="005753E6"/>
    <w:rsid w:val="005A7920"/>
    <w:rsid w:val="005E7F56"/>
    <w:rsid w:val="0060552E"/>
    <w:rsid w:val="00606892"/>
    <w:rsid w:val="0065414C"/>
    <w:rsid w:val="006F57C6"/>
    <w:rsid w:val="0075264D"/>
    <w:rsid w:val="0075544E"/>
    <w:rsid w:val="007602D2"/>
    <w:rsid w:val="0078737E"/>
    <w:rsid w:val="007C24DF"/>
    <w:rsid w:val="007F3096"/>
    <w:rsid w:val="008247D3"/>
    <w:rsid w:val="00844097"/>
    <w:rsid w:val="008518A8"/>
    <w:rsid w:val="0086628C"/>
    <w:rsid w:val="00883B1C"/>
    <w:rsid w:val="008A1698"/>
    <w:rsid w:val="008D461D"/>
    <w:rsid w:val="008D750D"/>
    <w:rsid w:val="008E37FF"/>
    <w:rsid w:val="00913394"/>
    <w:rsid w:val="0091725E"/>
    <w:rsid w:val="00926CBE"/>
    <w:rsid w:val="00A161E8"/>
    <w:rsid w:val="00A20775"/>
    <w:rsid w:val="00A31A38"/>
    <w:rsid w:val="00A347C2"/>
    <w:rsid w:val="00A767D1"/>
    <w:rsid w:val="00AC7E2D"/>
    <w:rsid w:val="00AF4A5B"/>
    <w:rsid w:val="00B9263A"/>
    <w:rsid w:val="00BA6862"/>
    <w:rsid w:val="00BB40E2"/>
    <w:rsid w:val="00CD27D0"/>
    <w:rsid w:val="00D203FE"/>
    <w:rsid w:val="00D549F5"/>
    <w:rsid w:val="00D9263A"/>
    <w:rsid w:val="00DB2A70"/>
    <w:rsid w:val="00DD1E0E"/>
    <w:rsid w:val="00E03E6E"/>
    <w:rsid w:val="00E53E8C"/>
    <w:rsid w:val="00EB03CE"/>
    <w:rsid w:val="00EC59C3"/>
    <w:rsid w:val="00F2786E"/>
    <w:rsid w:val="00F37829"/>
    <w:rsid w:val="00F50047"/>
    <w:rsid w:val="00F513D8"/>
    <w:rsid w:val="00F8058B"/>
    <w:rsid w:val="00F92AE4"/>
    <w:rsid w:val="00FE0B45"/>
    <w:rsid w:val="00FF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6401-F6D5-4289-B94B-AAF2F15E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2020-08-13T09:38:00Z</cp:lastPrinted>
  <dcterms:created xsi:type="dcterms:W3CDTF">2019-08-07T06:38:00Z</dcterms:created>
  <dcterms:modified xsi:type="dcterms:W3CDTF">2021-08-17T05:47:00Z</dcterms:modified>
</cp:coreProperties>
</file>